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3A0A79" w14:textId="1EDFBA5B" w:rsidR="00832527" w:rsidRPr="00B9613E" w:rsidRDefault="00332AF7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</w:pPr>
      <w:proofErr w:type="spellStart"/>
      <w:r w:rsidRPr="00B9613E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Guapurium</w:t>
      </w:r>
      <w:proofErr w:type="spellEnd"/>
      <w:r w:rsidRPr="00B9613E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="00832527" w:rsidRPr="00B9613E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caipirinha</w:t>
      </w:r>
      <w:proofErr w:type="spellEnd"/>
      <w:r w:rsidR="00832527" w:rsidRPr="00B9613E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 </w:t>
      </w:r>
      <w:r w:rsidR="00832527" w:rsidRPr="00B9613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(</w:t>
      </w:r>
      <w:proofErr w:type="spellStart"/>
      <w:r w:rsidR="00832527" w:rsidRPr="00B9613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Myrtaceae</w:t>
      </w:r>
      <w:proofErr w:type="spellEnd"/>
      <w:r w:rsidR="00832527" w:rsidRPr="00B9613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)</w:t>
      </w:r>
      <w:r w:rsidR="00832527" w:rsidRPr="00B9613E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 xml:space="preserve">, </w:t>
      </w:r>
      <w:r w:rsidR="00832527" w:rsidRPr="00B9613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 xml:space="preserve">a new species of </w:t>
      </w:r>
      <w:proofErr w:type="spellStart"/>
      <w:r w:rsidR="00FE5681" w:rsidRPr="00B9613E">
        <w:rPr>
          <w:rFonts w:ascii="Times New Roman" w:hAnsi="Times New Roman" w:cs="Times New Roman"/>
          <w:b/>
          <w:sz w:val="24"/>
          <w:szCs w:val="24"/>
          <w:lang w:val="en-GB"/>
        </w:rPr>
        <w:t>jaboticaba</w:t>
      </w:r>
      <w:proofErr w:type="spellEnd"/>
      <w:r w:rsidR="00A46A3B" w:rsidRPr="00B9613E">
        <w:rPr>
          <w:rFonts w:ascii="Times New Roman" w:hAnsi="Times New Roman" w:cs="Times New Roman"/>
          <w:b/>
          <w:sz w:val="24"/>
          <w:szCs w:val="24"/>
          <w:lang w:val="en-GB"/>
        </w:rPr>
        <w:t xml:space="preserve"> </w:t>
      </w:r>
      <w:r w:rsidR="00153EA8" w:rsidRPr="00B9613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 xml:space="preserve">from Brazil </w:t>
      </w:r>
      <w:r w:rsidR="00832527" w:rsidRPr="00B9613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 xml:space="preserve">with </w:t>
      </w:r>
      <w:proofErr w:type="spellStart"/>
      <w:r w:rsidR="00832527" w:rsidRPr="00B9613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pentamerous</w:t>
      </w:r>
      <w:proofErr w:type="spellEnd"/>
      <w:r w:rsidR="00832527" w:rsidRPr="00B9613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 xml:space="preserve"> flower</w:t>
      </w:r>
      <w:r w:rsidR="00A46A3B" w:rsidRPr="00B9613E">
        <w:rPr>
          <w:rFonts w:ascii="Times New Roman" w:hAnsi="Times New Roman" w:cs="Times New Roman"/>
          <w:b/>
          <w:bCs/>
          <w:iCs/>
          <w:sz w:val="24"/>
          <w:szCs w:val="24"/>
          <w:lang w:val="en-GB"/>
        </w:rPr>
        <w:t>s</w:t>
      </w:r>
      <w:r w:rsidR="00153EA8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33B085D2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60A962B" w14:textId="66B6B05D" w:rsidR="001536A1" w:rsidRPr="00B9613E" w:rsidRDefault="00832527" w:rsidP="001536A1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3E">
        <w:rPr>
          <w:rFonts w:ascii="Times New Roman" w:hAnsi="Times New Roman" w:cs="Times New Roman"/>
          <w:sz w:val="24"/>
          <w:szCs w:val="24"/>
        </w:rPr>
        <w:t>JOÃO MARCELO ALVARENGA BRAGA</w:t>
      </w:r>
      <w:r w:rsidR="007B2DDB" w:rsidRPr="00B961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7B2DDB" w:rsidRPr="00B9613E">
        <w:rPr>
          <w:rFonts w:ascii="Times New Roman" w:hAnsi="Times New Roman" w:cs="Times New Roman"/>
          <w:b/>
          <w:bCs/>
          <w:sz w:val="24"/>
          <w:szCs w:val="24"/>
        </w:rPr>
        <w:t>*</w:t>
      </w:r>
      <w:r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Pr="00B9613E">
        <w:rPr>
          <w:rFonts w:ascii="Times New Roman" w:hAnsi="Times New Roman" w:cs="Times New Roman"/>
          <w:bCs/>
          <w:sz w:val="24"/>
          <w:szCs w:val="24"/>
        </w:rPr>
        <w:t>EUGENIO ARANTES DE MELO</w:t>
      </w:r>
      <w:r w:rsidR="007B2DDB" w:rsidRPr="00B961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1536A1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1340B4" w:rsidRPr="00B9613E">
        <w:rPr>
          <w:rFonts w:ascii="Times New Roman" w:hAnsi="Times New Roman" w:cs="Times New Roman"/>
          <w:sz w:val="24"/>
          <w:szCs w:val="24"/>
        </w:rPr>
        <w:t>HÉLIO CAIXETA TI</w:t>
      </w:r>
      <w:r w:rsidR="00A30F84" w:rsidRPr="00B9613E">
        <w:rPr>
          <w:rFonts w:ascii="Times New Roman" w:hAnsi="Times New Roman" w:cs="Times New Roman"/>
          <w:sz w:val="24"/>
          <w:szCs w:val="24"/>
        </w:rPr>
        <w:t>BÚ</w:t>
      </w:r>
      <w:r w:rsidR="0043372D" w:rsidRPr="00B9613E">
        <w:rPr>
          <w:rFonts w:ascii="Times New Roman" w:hAnsi="Times New Roman" w:cs="Times New Roman"/>
          <w:sz w:val="24"/>
          <w:szCs w:val="24"/>
        </w:rPr>
        <w:t>RCIO</w:t>
      </w:r>
      <w:r w:rsidR="0043372D" w:rsidRPr="00B961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43372D" w:rsidRPr="00B9613E">
        <w:rPr>
          <w:rFonts w:ascii="Times New Roman" w:hAnsi="Times New Roman" w:cs="Times New Roman"/>
          <w:sz w:val="24"/>
          <w:szCs w:val="24"/>
        </w:rPr>
        <w:t>, ADELÍCIO PEREIRA DA SILVA</w:t>
      </w:r>
      <w:r w:rsidR="0043372D" w:rsidRPr="00B961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="0043372D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C70956">
        <w:rPr>
          <w:rFonts w:ascii="Times New Roman" w:hAnsi="Times New Roman" w:cs="Times New Roman"/>
          <w:sz w:val="24"/>
          <w:szCs w:val="24"/>
        </w:rPr>
        <w:t>RODRIGO BORGES PEREIRA</w:t>
      </w:r>
      <w:r w:rsidR="00C70956" w:rsidRPr="00B961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5</w:t>
      </w:r>
      <w:r w:rsidR="00C70956">
        <w:rPr>
          <w:rFonts w:ascii="Times New Roman" w:hAnsi="Times New Roman" w:cs="Times New Roman"/>
          <w:sz w:val="24"/>
          <w:szCs w:val="24"/>
        </w:rPr>
        <w:t xml:space="preserve">, </w:t>
      </w:r>
      <w:r w:rsidRPr="00B9613E">
        <w:rPr>
          <w:rFonts w:ascii="Times New Roman" w:hAnsi="Times New Roman" w:cs="Times New Roman"/>
          <w:sz w:val="24"/>
          <w:szCs w:val="24"/>
        </w:rPr>
        <w:t xml:space="preserve">MARCO TÚLIO CÔRTES DE </w:t>
      </w:r>
      <w:r w:rsidR="00C70956" w:rsidRPr="00B9613E">
        <w:rPr>
          <w:rFonts w:ascii="Times New Roman" w:hAnsi="Times New Roman" w:cs="Times New Roman"/>
          <w:sz w:val="24"/>
          <w:szCs w:val="24"/>
        </w:rPr>
        <w:t>LACERDA</w:t>
      </w:r>
      <w:r w:rsidR="00C7095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="00C70956" w:rsidRPr="00B961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 </w:t>
      </w:r>
      <w:r w:rsidR="001536A1" w:rsidRPr="00B9613E">
        <w:rPr>
          <w:rFonts w:ascii="Times New Roman" w:hAnsi="Times New Roman" w:cs="Times New Roman"/>
          <w:sz w:val="24"/>
          <w:szCs w:val="24"/>
        </w:rPr>
        <w:t xml:space="preserve">&amp; HARRI </w:t>
      </w:r>
      <w:proofErr w:type="gramStart"/>
      <w:r w:rsidR="00C70956" w:rsidRPr="00B9613E">
        <w:rPr>
          <w:rFonts w:ascii="Times New Roman" w:hAnsi="Times New Roman" w:cs="Times New Roman"/>
          <w:sz w:val="24"/>
          <w:szCs w:val="24"/>
        </w:rPr>
        <w:t>LORENZI</w:t>
      </w:r>
      <w:r w:rsidR="00C7095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7</w:t>
      </w:r>
      <w:proofErr w:type="gramEnd"/>
    </w:p>
    <w:p w14:paraId="2F2FB109" w14:textId="77777777" w:rsidR="0043372D" w:rsidRPr="00B9613E" w:rsidRDefault="0043372D" w:rsidP="00C42C9C">
      <w:pPr>
        <w:spacing w:line="48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3A76FB3" w14:textId="77777777" w:rsidR="007B2DDB" w:rsidRPr="00B9613E" w:rsidRDefault="0043372D" w:rsidP="00C42C9C">
      <w:pPr>
        <w:spacing w:line="48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9613E">
        <w:rPr>
          <w:rFonts w:ascii="Times New Roman" w:hAnsi="Times New Roman" w:cs="Times New Roman"/>
          <w:i/>
          <w:sz w:val="24"/>
          <w:szCs w:val="24"/>
          <w:vertAlign w:val="superscript"/>
        </w:rPr>
        <w:t>1</w:t>
      </w:r>
      <w:r w:rsidR="007B2DDB" w:rsidRPr="00B9613E">
        <w:rPr>
          <w:rFonts w:ascii="Times New Roman" w:hAnsi="Times New Roman" w:cs="Times New Roman"/>
          <w:i/>
          <w:sz w:val="24"/>
          <w:szCs w:val="24"/>
        </w:rPr>
        <w:t xml:space="preserve">Instituto de Pesquisas Jardim Botânico do Rio de Janeiro, Rua Pacheco Leão, 915, 22460-030, Rio de Janeiro, RJ, </w:t>
      </w:r>
      <w:proofErr w:type="spellStart"/>
      <w:r w:rsidR="007B2DDB" w:rsidRPr="00B9613E">
        <w:rPr>
          <w:rFonts w:ascii="Times New Roman" w:hAnsi="Times New Roman" w:cs="Times New Roman"/>
          <w:i/>
          <w:sz w:val="24"/>
          <w:szCs w:val="24"/>
        </w:rPr>
        <w:t>Brazil</w:t>
      </w:r>
      <w:proofErr w:type="spellEnd"/>
      <w:r w:rsidR="007B2DDB" w:rsidRPr="00B9613E">
        <w:rPr>
          <w:rFonts w:ascii="Times New Roman" w:hAnsi="Times New Roman" w:cs="Times New Roman"/>
          <w:i/>
          <w:sz w:val="24"/>
          <w:szCs w:val="24"/>
        </w:rPr>
        <w:t>.</w:t>
      </w:r>
      <w:r w:rsidR="003A2609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3A2609" w:rsidRPr="00B9613E">
        <w:rPr>
          <w:rFonts w:ascii="Times New Roman" w:hAnsi="Times New Roman" w:cs="Times New Roman"/>
          <w:i/>
          <w:sz w:val="24"/>
          <w:szCs w:val="24"/>
        </w:rPr>
        <w:t>https://orcid.org/0000-0002-6124-1970</w:t>
      </w:r>
    </w:p>
    <w:p w14:paraId="5975002A" w14:textId="605235A4" w:rsidR="007B2DDB" w:rsidRPr="00B9613E" w:rsidRDefault="0020406B" w:rsidP="00C42C9C">
      <w:pPr>
        <w:spacing w:line="48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i/>
          <w:sz w:val="24"/>
          <w:szCs w:val="24"/>
          <w:vertAlign w:val="superscript"/>
          <w:lang w:val="en-GB"/>
        </w:rPr>
        <w:t>2</w:t>
      </w:r>
      <w:r w:rsidR="007B2DDB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Independent researcher, </w:t>
      </w:r>
      <w:proofErr w:type="spellStart"/>
      <w:r w:rsidR="007B2DDB" w:rsidRPr="00B9613E">
        <w:rPr>
          <w:rFonts w:ascii="Times New Roman" w:hAnsi="Times New Roman" w:cs="Times New Roman"/>
          <w:i/>
          <w:sz w:val="24"/>
          <w:szCs w:val="24"/>
          <w:lang w:val="en-GB"/>
        </w:rPr>
        <w:t>Rua</w:t>
      </w:r>
      <w:proofErr w:type="spellEnd"/>
      <w:r w:rsidR="007B2DDB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Joseph Mendel 41, 25250–597, </w:t>
      </w:r>
      <w:proofErr w:type="spellStart"/>
      <w:r w:rsidR="007B2DDB" w:rsidRPr="00B9613E">
        <w:rPr>
          <w:rFonts w:ascii="Times New Roman" w:hAnsi="Times New Roman" w:cs="Times New Roman"/>
          <w:i/>
          <w:sz w:val="24"/>
          <w:szCs w:val="24"/>
          <w:lang w:val="en-GB"/>
        </w:rPr>
        <w:t>Ipatinga</w:t>
      </w:r>
      <w:proofErr w:type="spellEnd"/>
      <w:r w:rsidR="007B2DDB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MG, Brazil. </w:t>
      </w:r>
      <w:r w:rsidR="003A2609" w:rsidRPr="00B9613E">
        <w:rPr>
          <w:rFonts w:ascii="Times New Roman" w:hAnsi="Times New Roman" w:cs="Times New Roman"/>
          <w:i/>
          <w:sz w:val="24"/>
          <w:szCs w:val="24"/>
          <w:lang w:val="en-GB"/>
        </w:rPr>
        <w:t>h</w:t>
      </w:r>
      <w:r w:rsidR="007B2DDB" w:rsidRPr="00B9613E">
        <w:rPr>
          <w:rFonts w:ascii="Times New Roman" w:hAnsi="Times New Roman" w:cs="Times New Roman"/>
          <w:i/>
          <w:sz w:val="24"/>
          <w:szCs w:val="24"/>
          <w:lang w:val="en-GB"/>
        </w:rPr>
        <w:t>ttps://orcid.org/0009-0000-4075-4868</w:t>
      </w:r>
    </w:p>
    <w:p w14:paraId="789438CD" w14:textId="202AABE5" w:rsidR="0043372D" w:rsidRPr="00B9613E" w:rsidRDefault="0020406B" w:rsidP="00C42C9C">
      <w:pPr>
        <w:spacing w:line="480" w:lineRule="auto"/>
        <w:contextualSpacing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  <w:lang w:val="en-GB"/>
        </w:rPr>
        <w:t>3</w:t>
      </w:r>
      <w:r w:rsidR="0043372D" w:rsidRPr="00B9613E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>Independent researcher,</w:t>
      </w:r>
      <w:r w:rsidR="00CA4AE2" w:rsidRPr="00B9613E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 xml:space="preserve"> MG, Brazil. https://orcid.org</w:t>
      </w:r>
    </w:p>
    <w:p w14:paraId="3EFB2C1B" w14:textId="4CE0AC3E" w:rsidR="003579B9" w:rsidRDefault="0020406B" w:rsidP="00C42C9C">
      <w:pPr>
        <w:spacing w:line="480" w:lineRule="auto"/>
        <w:contextualSpacing/>
        <w:jc w:val="both"/>
        <w:rPr>
          <w:rStyle w:val="Hyperlink"/>
          <w:rFonts w:ascii="Times New Roman" w:hAnsi="Times New Roman" w:cs="Times New Roman"/>
          <w:i/>
          <w:color w:val="FF0000"/>
          <w:sz w:val="24"/>
          <w:szCs w:val="24"/>
          <w:u w:val="none"/>
          <w:lang w:val="en-GB"/>
        </w:rPr>
      </w:pPr>
      <w:r w:rsidRPr="00B9613E">
        <w:rPr>
          <w:rFonts w:ascii="Times New Roman" w:hAnsi="Times New Roman" w:cs="Times New Roman"/>
          <w:i/>
          <w:color w:val="FF0000"/>
          <w:sz w:val="24"/>
          <w:szCs w:val="24"/>
          <w:vertAlign w:val="superscript"/>
          <w:lang w:val="en-GB"/>
        </w:rPr>
        <w:t>4</w:t>
      </w:r>
      <w:r w:rsidR="0043372D" w:rsidRPr="00B9613E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>Independent researcher,</w:t>
      </w:r>
      <w:r w:rsidR="00CA4AE2" w:rsidRPr="00B9613E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 xml:space="preserve"> MG, Brazil. </w:t>
      </w:r>
      <w:hyperlink r:id="rId5" w:history="1">
        <w:r w:rsidR="003579B9" w:rsidRPr="00B9613E">
          <w:rPr>
            <w:rStyle w:val="Hyperlink"/>
            <w:rFonts w:ascii="Times New Roman" w:hAnsi="Times New Roman" w:cs="Times New Roman"/>
            <w:i/>
            <w:color w:val="FF0000"/>
            <w:sz w:val="24"/>
            <w:szCs w:val="24"/>
            <w:u w:val="none"/>
            <w:lang w:val="en-GB"/>
          </w:rPr>
          <w:t>https://orcid.org</w:t>
        </w:r>
      </w:hyperlink>
    </w:p>
    <w:p w14:paraId="170B038D" w14:textId="060744D9" w:rsidR="00C70956" w:rsidRPr="00B9613E" w:rsidRDefault="00C70956" w:rsidP="00C70956">
      <w:pPr>
        <w:spacing w:line="480" w:lineRule="auto"/>
        <w:contextualSpacing/>
        <w:jc w:val="both"/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</w:pPr>
      <w:proofErr w:type="gramStart"/>
      <w:r w:rsidRPr="00B9613E">
        <w:rPr>
          <w:rFonts w:ascii="Times New Roman" w:hAnsi="Times New Roman" w:cs="Times New Roman"/>
          <w:i/>
          <w:sz w:val="24"/>
          <w:szCs w:val="24"/>
          <w:vertAlign w:val="superscript"/>
        </w:rPr>
        <w:t>5</w:t>
      </w:r>
      <w:r w:rsidRPr="00B9613E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>Independent</w:t>
      </w:r>
      <w:proofErr w:type="gramEnd"/>
      <w:r w:rsidRPr="00B9613E">
        <w:rPr>
          <w:rFonts w:ascii="Times New Roman" w:hAnsi="Times New Roman" w:cs="Times New Roman"/>
          <w:i/>
          <w:color w:val="FF0000"/>
          <w:sz w:val="24"/>
          <w:szCs w:val="24"/>
          <w:lang w:val="en-GB"/>
        </w:rPr>
        <w:t xml:space="preserve"> researcher, MG, Brazil. </w:t>
      </w:r>
      <w:hyperlink r:id="rId6" w:history="1">
        <w:r w:rsidRPr="00B9613E">
          <w:rPr>
            <w:rStyle w:val="Hyperlink"/>
            <w:rFonts w:ascii="Times New Roman" w:hAnsi="Times New Roman" w:cs="Times New Roman"/>
            <w:i/>
            <w:color w:val="FF0000"/>
            <w:sz w:val="24"/>
            <w:szCs w:val="24"/>
            <w:u w:val="none"/>
            <w:lang w:val="en-GB"/>
          </w:rPr>
          <w:t>https://orcid.org</w:t>
        </w:r>
      </w:hyperlink>
    </w:p>
    <w:p w14:paraId="5686EBD2" w14:textId="0998D3DA" w:rsidR="003A2609" w:rsidRPr="00B9613E" w:rsidRDefault="00C70956" w:rsidP="00C42C9C">
      <w:pPr>
        <w:spacing w:line="48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9613E">
        <w:rPr>
          <w:rFonts w:ascii="Times New Roman" w:hAnsi="Times New Roman" w:cs="Times New Roman"/>
          <w:i/>
          <w:sz w:val="24"/>
          <w:szCs w:val="24"/>
          <w:vertAlign w:val="superscript"/>
        </w:rPr>
        <w:t>6</w:t>
      </w:r>
      <w:r w:rsidR="003579B9" w:rsidRPr="00B9613E">
        <w:rPr>
          <w:rFonts w:ascii="Times New Roman" w:hAnsi="Times New Roman" w:cs="Times New Roman"/>
          <w:i/>
          <w:sz w:val="24"/>
          <w:szCs w:val="24"/>
        </w:rPr>
        <w:t>Coleção</w:t>
      </w:r>
      <w:proofErr w:type="gramEnd"/>
      <w:r w:rsidR="003579B9"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B2DDB" w:rsidRPr="00B9613E">
        <w:rPr>
          <w:rFonts w:ascii="Times New Roman" w:hAnsi="Times New Roman" w:cs="Times New Roman"/>
          <w:i/>
          <w:sz w:val="24"/>
          <w:szCs w:val="24"/>
        </w:rPr>
        <w:t xml:space="preserve">Botânica Sítio E-jardim, Estr. do Aviário s.n., 25250–597, Xerém, Duque de Caxias, RJ, </w:t>
      </w:r>
      <w:proofErr w:type="spellStart"/>
      <w:r w:rsidR="007B2DDB" w:rsidRPr="00B9613E">
        <w:rPr>
          <w:rFonts w:ascii="Times New Roman" w:hAnsi="Times New Roman" w:cs="Times New Roman"/>
          <w:i/>
          <w:sz w:val="24"/>
          <w:szCs w:val="24"/>
        </w:rPr>
        <w:t>Brazil</w:t>
      </w:r>
      <w:proofErr w:type="spellEnd"/>
      <w:r w:rsidR="003A2609" w:rsidRPr="00B9613E">
        <w:rPr>
          <w:rFonts w:ascii="Times New Roman" w:hAnsi="Times New Roman" w:cs="Times New Roman"/>
          <w:i/>
          <w:sz w:val="24"/>
          <w:szCs w:val="24"/>
        </w:rPr>
        <w:t>. https://orcid.org/0000-0002-7862-1734</w:t>
      </w:r>
    </w:p>
    <w:p w14:paraId="1111C24A" w14:textId="026E313C" w:rsidR="0043372D" w:rsidRPr="00B9613E" w:rsidRDefault="00C70956" w:rsidP="00CA4AE2">
      <w:pPr>
        <w:spacing w:line="48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  <w:vertAlign w:val="superscript"/>
        </w:rPr>
        <w:t>7</w:t>
      </w:r>
      <w:r w:rsidRPr="00B9613E">
        <w:rPr>
          <w:rFonts w:ascii="Times New Roman" w:hAnsi="Times New Roman" w:cs="Times New Roman"/>
          <w:i/>
          <w:sz w:val="24"/>
          <w:szCs w:val="24"/>
        </w:rPr>
        <w:t>Jardim</w:t>
      </w:r>
      <w:proofErr w:type="gram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A4AE2" w:rsidRPr="00B9613E">
        <w:rPr>
          <w:rFonts w:ascii="Times New Roman" w:hAnsi="Times New Roman" w:cs="Times New Roman"/>
          <w:i/>
          <w:sz w:val="24"/>
          <w:szCs w:val="24"/>
        </w:rPr>
        <w:t xml:space="preserve">Botânico </w:t>
      </w:r>
      <w:proofErr w:type="spellStart"/>
      <w:r w:rsidR="00CA4AE2" w:rsidRPr="00B9613E">
        <w:rPr>
          <w:rFonts w:ascii="Times New Roman" w:hAnsi="Times New Roman" w:cs="Times New Roman"/>
          <w:i/>
          <w:sz w:val="24"/>
          <w:szCs w:val="24"/>
        </w:rPr>
        <w:t>Plantarum</w:t>
      </w:r>
      <w:proofErr w:type="spellEnd"/>
      <w:r w:rsidR="00CA4AE2" w:rsidRPr="00B9613E">
        <w:rPr>
          <w:rFonts w:ascii="Times New Roman" w:hAnsi="Times New Roman" w:cs="Times New Roman"/>
          <w:i/>
          <w:sz w:val="24"/>
          <w:szCs w:val="24"/>
        </w:rPr>
        <w:t>, Av. Brasil, 2000,</w:t>
      </w:r>
      <w:r w:rsidR="00CA4AE2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CA4AE2" w:rsidRPr="00B9613E">
        <w:rPr>
          <w:rFonts w:ascii="Times New Roman" w:hAnsi="Times New Roman" w:cs="Times New Roman"/>
          <w:i/>
          <w:sz w:val="24"/>
          <w:szCs w:val="24"/>
        </w:rPr>
        <w:t xml:space="preserve">13380-410, Jardim Marajoara, Nova Odessa, SP, </w:t>
      </w:r>
      <w:proofErr w:type="spellStart"/>
      <w:r w:rsidR="00CA4AE2" w:rsidRPr="00B9613E">
        <w:rPr>
          <w:rFonts w:ascii="Times New Roman" w:hAnsi="Times New Roman" w:cs="Times New Roman"/>
          <w:i/>
          <w:sz w:val="24"/>
          <w:szCs w:val="24"/>
        </w:rPr>
        <w:t>Brazil</w:t>
      </w:r>
      <w:proofErr w:type="spellEnd"/>
      <w:r w:rsidR="00CA4AE2" w:rsidRPr="00B9613E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CA4AE2" w:rsidRPr="00B9613E">
        <w:rPr>
          <w:rFonts w:ascii="Times New Roman" w:hAnsi="Times New Roman" w:cs="Times New Roman"/>
          <w:i/>
          <w:color w:val="FF0000"/>
          <w:sz w:val="24"/>
          <w:szCs w:val="24"/>
        </w:rPr>
        <w:t>https://orcid.org</w:t>
      </w:r>
    </w:p>
    <w:p w14:paraId="7157530B" w14:textId="77777777" w:rsidR="003A2609" w:rsidRPr="00B9613E" w:rsidRDefault="003A2609" w:rsidP="00C42C9C">
      <w:pPr>
        <w:spacing w:line="48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*Corresponding author: jmabraga@jbrj.gov.br</w:t>
      </w:r>
    </w:p>
    <w:p w14:paraId="3E19B5BF" w14:textId="77777777" w:rsidR="0043372D" w:rsidRPr="00B9613E" w:rsidRDefault="0043372D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7B5E37D3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Abstract</w:t>
      </w:r>
    </w:p>
    <w:p w14:paraId="0E45DA11" w14:textId="4E3BB052" w:rsidR="00CB1629" w:rsidRPr="00B9613E" w:rsidRDefault="00332AF7" w:rsidP="00C42C9C">
      <w:pPr>
        <w:spacing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Guapurium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proofErr w:type="spellStart"/>
      <w:r w:rsidR="008C1EDE"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caipirinha</w:t>
      </w:r>
      <w:proofErr w:type="spellEnd"/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proofErr w:type="spellStart"/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Myrtaceae</w:t>
      </w:r>
      <w:proofErr w:type="spellEnd"/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</w:t>
      </w:r>
      <w:r w:rsidR="00FE5681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is a new species of </w:t>
      </w:r>
      <w:proofErr w:type="spellStart"/>
      <w:r w:rsidR="00FE5681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jaboticaba</w:t>
      </w:r>
      <w:proofErr w:type="spellEnd"/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from Minas </w:t>
      </w:r>
      <w:proofErr w:type="spellStart"/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Gerais</w:t>
      </w:r>
      <w:proofErr w:type="spellEnd"/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state, </w:t>
      </w:r>
      <w:proofErr w:type="spellStart"/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Southeastern</w:t>
      </w:r>
      <w:proofErr w:type="spellEnd"/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Brazil, which morphologically resembles </w:t>
      </w:r>
      <w:proofErr w:type="spellStart"/>
      <w:r w:rsidR="008C1EDE"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Plinia</w:t>
      </w:r>
      <w:proofErr w:type="spellEnd"/>
      <w:r w:rsidR="008C1EDE"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oblongata</w:t>
      </w:r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from </w:t>
      </w:r>
      <w:r w:rsidR="00DB2ED0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which </w:t>
      </w:r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it differs in being a shrub or </w:t>
      </w:r>
      <w:proofErr w:type="spellStart"/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treelet</w:t>
      </w:r>
      <w:proofErr w:type="spellEnd"/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3579B9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1</w:t>
      </w:r>
      <w:r w:rsidR="003579B9" w:rsidRPr="00B9613E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579B9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3</w:t>
      </w:r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m height, with </w:t>
      </w:r>
      <w:r w:rsidR="0067462B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exclusively</w:t>
      </w:r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pentamerous</w:t>
      </w:r>
      <w:proofErr w:type="spellEnd"/>
      <w:r w:rsidR="0067462B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67462B" w:rsidRPr="00B9613E"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>flowers</w:t>
      </w:r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and </w:t>
      </w:r>
      <w:proofErr w:type="spellStart"/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membranaceous</w:t>
      </w:r>
      <w:proofErr w:type="spellEnd"/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644B32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fruit peel</w:t>
      </w:r>
      <w:r w:rsidR="007220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with very sweet pulp</w:t>
      </w:r>
      <w:r w:rsidR="008C1ED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="00585A51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Detailed morphological description, etymology and vernacular names, information on history, phenology, conservation, habitat and taxonomic notes, </w:t>
      </w:r>
      <w:r w:rsidR="00585A51" w:rsidRPr="00B9613E">
        <w:rPr>
          <w:rFonts w:ascii="Times New Roman" w:hAnsi="Times New Roman" w:cs="Times New Roman"/>
          <w:sz w:val="24"/>
          <w:szCs w:val="24"/>
          <w:lang w:val="en-GB"/>
        </w:rPr>
        <w:t>distribution map</w:t>
      </w:r>
      <w:r w:rsidR="00585A51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, and images of living plant and type specimen are provided.</w:t>
      </w:r>
    </w:p>
    <w:p w14:paraId="08A9F9EB" w14:textId="77777777" w:rsidR="00F22B9E" w:rsidRPr="00B9613E" w:rsidRDefault="00F22B9E" w:rsidP="00C42C9C">
      <w:pPr>
        <w:spacing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</w:p>
    <w:p w14:paraId="28CB67FD" w14:textId="5BE347FB" w:rsidR="000804A1" w:rsidRPr="00B9613E" w:rsidRDefault="000804A1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Keywords: </w:t>
      </w:r>
      <w:r w:rsidR="0045381A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cultivated plants,</w:t>
      </w:r>
      <w:r w:rsidR="00790149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BF5D12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‘</w:t>
      </w:r>
      <w:proofErr w:type="spellStart"/>
      <w:r w:rsidR="00BF5D12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jabuticaba</w:t>
      </w:r>
      <w:proofErr w:type="spellEnd"/>
      <w:r w:rsidR="00BF5D12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’,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="003C7EE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Myrteae</w:t>
      </w:r>
      <w:proofErr w:type="spellEnd"/>
      <w:r w:rsidR="003C7EE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 w:rsidR="00332AF7"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Plinia</w:t>
      </w:r>
      <w:proofErr w:type="spellEnd"/>
      <w:r w:rsidR="00332AF7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 w:rsidR="003C7EEE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Pliniinae</w:t>
      </w:r>
      <w:proofErr w:type="spellEnd"/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 </w:t>
      </w:r>
    </w:p>
    <w:p w14:paraId="1E611606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D96B81A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Introduction</w:t>
      </w:r>
    </w:p>
    <w:p w14:paraId="0E99F12E" w14:textId="74D84272" w:rsidR="00B5220E" w:rsidRPr="00B9613E" w:rsidRDefault="0076432F" w:rsidP="00F6496B">
      <w:pPr>
        <w:spacing w:line="480" w:lineRule="auto"/>
        <w:contextualSpacing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proofErr w:type="spellStart"/>
      <w:r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Plinia</w:t>
      </w:r>
      <w:proofErr w:type="spellEnd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proofErr w:type="spellStart"/>
      <w:r w:rsidR="0067462B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s.l.</w:t>
      </w:r>
      <w:proofErr w:type="spellEnd"/>
      <w:r w:rsidR="0067462B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Plumier ex Linnaeus (1753: 516) is a </w:t>
      </w:r>
      <w:proofErr w:type="spellStart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Myrtaceae</w:t>
      </w:r>
      <w:proofErr w:type="spellEnd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genus currently composed of 8</w:t>
      </w:r>
      <w:r w:rsidR="004663F8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1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species (</w:t>
      </w:r>
      <w:r w:rsidR="004663F8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POWO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202</w:t>
      </w:r>
      <w:r w:rsidR="008C1EDE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4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), of which 4</w:t>
      </w:r>
      <w:r w:rsidR="004B395A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3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occur in Brazil (</w:t>
      </w:r>
      <w:r w:rsidR="004B395A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Flora e </w:t>
      </w:r>
      <w:proofErr w:type="spellStart"/>
      <w:r w:rsidR="004B395A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Funga</w:t>
      </w:r>
      <w:proofErr w:type="spellEnd"/>
      <w:r w:rsidR="004B395A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do </w:t>
      </w:r>
      <w:proofErr w:type="spellStart"/>
      <w:r w:rsidR="004B395A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Brasil</w:t>
      </w:r>
      <w:proofErr w:type="spellEnd"/>
      <w:r w:rsidR="004B395A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202</w:t>
      </w:r>
      <w:r w:rsidR="008C1EDE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4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). Its morphological limits have been historically discussed, but its taxonomy remains unstable</w:t>
      </w:r>
      <w:r w:rsidR="00B5220E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(</w:t>
      </w:r>
      <w:r w:rsidR="002D386D" w:rsidRPr="00B9613E">
        <w:rPr>
          <w:rFonts w:ascii="Times New Roman" w:hAnsi="Times New Roman" w:cs="Times New Roman"/>
          <w:sz w:val="24"/>
          <w:szCs w:val="24"/>
          <w:lang w:val="en-GB"/>
        </w:rPr>
        <w:t>Barrie 2004</w:t>
      </w:r>
      <w:r w:rsidR="00B5220E" w:rsidRPr="00B9613E">
        <w:rPr>
          <w:rFonts w:ascii="Times New Roman" w:hAnsi="Times New Roman" w:cs="Times New Roman"/>
          <w:sz w:val="24"/>
          <w:szCs w:val="24"/>
          <w:lang w:val="en-GB"/>
        </w:rPr>
        <w:t>)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. However, this genus is circumscribed through the combination of morphological features, being delimited by the inflorescences </w:t>
      </w:r>
      <w:proofErr w:type="spellStart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glomerate</w:t>
      </w:r>
      <w:proofErr w:type="spellEnd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or </w:t>
      </w:r>
      <w:proofErr w:type="spellStart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racemiform</w:t>
      </w:r>
      <w:proofErr w:type="spellEnd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rarely </w:t>
      </w:r>
      <w:proofErr w:type="spellStart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paniculiform</w:t>
      </w:r>
      <w:proofErr w:type="spellEnd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</w:t>
      </w:r>
      <w:r w:rsidR="00B5220E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flowers tetramerous with 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calyces persisting after </w:t>
      </w:r>
      <w:proofErr w:type="spellStart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anthesis</w:t>
      </w:r>
      <w:proofErr w:type="spellEnd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ovaries with two </w:t>
      </w:r>
      <w:proofErr w:type="spellStart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locules</w:t>
      </w:r>
      <w:proofErr w:type="spellEnd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, each with two ovules, and seeds with two distinct </w:t>
      </w:r>
      <w:proofErr w:type="spellStart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plano</w:t>
      </w:r>
      <w:proofErr w:type="spellEnd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-convex cotyledons with </w:t>
      </w:r>
      <w:r w:rsidR="00B5220E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inconspicuous 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hypocotyl (</w:t>
      </w:r>
      <w:proofErr w:type="spellStart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>Sobral</w:t>
      </w:r>
      <w:proofErr w:type="spellEnd"/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et al.</w:t>
      </w:r>
      <w:r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2017).</w:t>
      </w:r>
      <w:r w:rsidR="00B5220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ADF78CB" w14:textId="57684F45" w:rsidR="00C47266" w:rsidRPr="00B9613E" w:rsidRDefault="00FB1FB3" w:rsidP="00C42C9C">
      <w:pPr>
        <w:spacing w:line="48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Some species of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Plinia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with </w:t>
      </w:r>
      <w:proofErr w:type="spellStart"/>
      <w:r w:rsidR="00554B02" w:rsidRPr="00B9613E">
        <w:rPr>
          <w:rFonts w:ascii="Times New Roman" w:hAnsi="Times New Roman" w:cs="Times New Roman"/>
          <w:sz w:val="24"/>
          <w:szCs w:val="24"/>
          <w:lang w:val="en-GB"/>
        </w:rPr>
        <w:t>cauliflorous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inflorescence,</w:t>
      </w:r>
      <w:r w:rsidR="0054426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4426B" w:rsidRPr="00B9613E">
        <w:rPr>
          <w:rFonts w:ascii="Times New Roman" w:hAnsi="Times New Roman" w:cs="Times New Roman"/>
          <w:sz w:val="24"/>
          <w:szCs w:val="24"/>
          <w:lang w:val="en-GB"/>
        </w:rPr>
        <w:t>racemiform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r w:rsidR="0054426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flowers almost sessile</w:t>
      </w:r>
      <w:r w:rsidR="009340B8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and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glomerate</w:t>
      </w:r>
      <w:proofErr w:type="spellEnd"/>
      <w:r w:rsidR="0054426B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4426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which previously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belong</w:t>
      </w:r>
      <w:r w:rsidR="003F5707" w:rsidRPr="00B9613E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to the genus </w:t>
      </w:r>
      <w:proofErr w:type="spellStart"/>
      <w:r w:rsidR="00832527" w:rsidRPr="00B9613E">
        <w:rPr>
          <w:rFonts w:ascii="Times New Roman" w:hAnsi="Times New Roman" w:cs="Times New Roman"/>
          <w:i/>
          <w:sz w:val="24"/>
          <w:szCs w:val="24"/>
          <w:lang w:val="en-GB"/>
        </w:rPr>
        <w:t>Guapurium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Jussieu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(1789: 324), are quite remarkable due to their edible, globose, relatively large fruits</w:t>
      </w:r>
      <w:r w:rsidR="00503AA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up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6432F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to 45 mm in diameter,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proofErr w:type="spellStart"/>
      <w:r w:rsidR="00503AA5" w:rsidRPr="00B9613E">
        <w:rPr>
          <w:rFonts w:ascii="Times New Roman" w:hAnsi="Times New Roman" w:cs="Times New Roman"/>
          <w:sz w:val="24"/>
          <w:szCs w:val="24"/>
          <w:lang w:val="en-GB"/>
        </w:rPr>
        <w:t>membranaceous</w:t>
      </w:r>
      <w:proofErr w:type="spellEnd"/>
      <w:r w:rsidR="00503AA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r w:rsidR="006C7FBF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coriaceous 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peel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, containing a delicious, juicy pulp</w:t>
      </w:r>
      <w:r w:rsidR="0054426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These species are </w:t>
      </w:r>
      <w:r w:rsidR="00835664" w:rsidRPr="00B9613E">
        <w:rPr>
          <w:rFonts w:ascii="Times New Roman" w:hAnsi="Times New Roman" w:cs="Times New Roman"/>
          <w:sz w:val="24"/>
          <w:szCs w:val="24"/>
          <w:lang w:val="en-GB"/>
        </w:rPr>
        <w:t>worldwide</w:t>
      </w:r>
      <w:r w:rsidR="00E76E2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known</w:t>
      </w:r>
      <w:r w:rsidR="0083566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as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jaboticaba</w:t>
      </w:r>
      <w:proofErr w:type="spellEnd"/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2225C6" w:rsidRPr="00B9613E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2225C6" w:rsidRPr="00B9613E">
        <w:rPr>
          <w:rFonts w:ascii="Times New Roman" w:hAnsi="Times New Roman" w:cs="Times New Roman"/>
          <w:sz w:val="24"/>
          <w:szCs w:val="24"/>
          <w:lang w:val="en-GB"/>
        </w:rPr>
        <w:t>iapoti'kaba</w:t>
      </w:r>
      <w:proofErr w:type="spellEnd"/>
      <w:r w:rsidR="002225C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’ in </w:t>
      </w:r>
      <w:r w:rsidR="00332F6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Tupi-Guarani indigenous linguistic branch </w:t>
      </w:r>
      <w:r w:rsidR="002225C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or </w:t>
      </w:r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>jabuticaba</w:t>
      </w:r>
      <w:proofErr w:type="spellEnd"/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’ in Portuguese). </w:t>
      </w:r>
      <w:r w:rsidR="00FE568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FE5681" w:rsidRPr="00B9613E">
        <w:rPr>
          <w:rFonts w:ascii="Times New Roman" w:hAnsi="Times New Roman" w:cs="Times New Roman"/>
          <w:sz w:val="24"/>
          <w:szCs w:val="24"/>
          <w:lang w:val="en-GB"/>
        </w:rPr>
        <w:t>jaboticaba</w:t>
      </w:r>
      <w:proofErr w:type="spellEnd"/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was one of the main native fruits to attract the attention of the first Portuguese settlers in the 16th century. </w:t>
      </w:r>
      <w:proofErr w:type="spellStart"/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>Fernão</w:t>
      </w:r>
      <w:proofErr w:type="spellEnd"/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>Cardim</w:t>
      </w:r>
      <w:proofErr w:type="spellEnd"/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(1548-1625) wrote that it was already long </w:t>
      </w:r>
      <w:r w:rsidR="00D409F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appreciated </w:t>
      </w:r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and cultivated by the indigenous populations that </w:t>
      </w:r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inhabited Brazil, being </w:t>
      </w:r>
      <w:r w:rsidR="00D409F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eaten fresh </w:t>
      </w:r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>or processed into wines (</w:t>
      </w:r>
      <w:proofErr w:type="spellStart"/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>Cardim</w:t>
      </w:r>
      <w:proofErr w:type="spellEnd"/>
      <w:r w:rsidR="00794298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 </w:t>
      </w:r>
      <w:r w:rsidR="00225B80" w:rsidRPr="00B9613E">
        <w:rPr>
          <w:rFonts w:ascii="Times New Roman" w:hAnsi="Times New Roman" w:cs="Times New Roman"/>
          <w:sz w:val="24"/>
          <w:szCs w:val="24"/>
          <w:lang w:val="en-GB"/>
        </w:rPr>
        <w:t>19</w:t>
      </w:r>
      <w:r w:rsidR="00794298" w:rsidRPr="00B9613E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225B80" w:rsidRPr="00B9613E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95157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proofErr w:type="spellStart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>Vellozo</w:t>
      </w:r>
      <w:proofErr w:type="spellEnd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(1829), in his field expeditions at the end of the 18th century, already reported that </w:t>
      </w:r>
      <w:proofErr w:type="spellStart"/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>jabo</w:t>
      </w:r>
      <w:r w:rsidR="00FE5681" w:rsidRPr="00B9613E">
        <w:rPr>
          <w:rFonts w:ascii="Times New Roman" w:hAnsi="Times New Roman" w:cs="Times New Roman"/>
          <w:sz w:val="24"/>
          <w:szCs w:val="24"/>
          <w:lang w:val="en-GB"/>
        </w:rPr>
        <w:t>ticaba</w:t>
      </w:r>
      <w:proofErr w:type="spellEnd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species </w:t>
      </w:r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were cultivated and their tasty fruits were sold in the Brazilian state of São Paulo. </w:t>
      </w:r>
      <w:proofErr w:type="spellStart"/>
      <w:r w:rsidR="0017559D" w:rsidRPr="00B9613E">
        <w:rPr>
          <w:rFonts w:ascii="Times New Roman" w:hAnsi="Times New Roman" w:cs="Times New Roman"/>
          <w:sz w:val="24"/>
          <w:szCs w:val="24"/>
          <w:lang w:val="en-GB"/>
        </w:rPr>
        <w:t>Spix</w:t>
      </w:r>
      <w:proofErr w:type="spellEnd"/>
      <w:r w:rsidR="0017559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&amp; </w:t>
      </w:r>
      <w:proofErr w:type="spellStart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>Martius</w:t>
      </w:r>
      <w:proofErr w:type="spellEnd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(1823), in the following century, also made similar observations, indicating the occurrence of </w:t>
      </w:r>
      <w:proofErr w:type="spellStart"/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>jabo</w:t>
      </w:r>
      <w:r w:rsidR="00FE5681" w:rsidRPr="00B9613E">
        <w:rPr>
          <w:rFonts w:ascii="Times New Roman" w:hAnsi="Times New Roman" w:cs="Times New Roman"/>
          <w:sz w:val="24"/>
          <w:szCs w:val="24"/>
          <w:lang w:val="en-GB"/>
        </w:rPr>
        <w:t>ticaba</w:t>
      </w:r>
      <w:proofErr w:type="spellEnd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in the states of Minas </w:t>
      </w:r>
      <w:proofErr w:type="spellStart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>Gerais</w:t>
      </w:r>
      <w:proofErr w:type="spellEnd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Rio de Janeiro and São Paulo. In the current scenario, </w:t>
      </w:r>
      <w:proofErr w:type="spellStart"/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>jabo</w:t>
      </w:r>
      <w:r w:rsidR="00FE5681" w:rsidRPr="00B9613E">
        <w:rPr>
          <w:rFonts w:ascii="Times New Roman" w:hAnsi="Times New Roman" w:cs="Times New Roman"/>
          <w:sz w:val="24"/>
          <w:szCs w:val="24"/>
          <w:lang w:val="en-GB"/>
        </w:rPr>
        <w:t>ticaba</w:t>
      </w:r>
      <w:proofErr w:type="spellEnd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species </w:t>
      </w:r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>are widely cultivated around the</w:t>
      </w:r>
      <w:r w:rsidR="00162E3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tropical and subtropical</w:t>
      </w:r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world, and in Brazil they are </w:t>
      </w:r>
      <w:r w:rsidR="008E7399" w:rsidRPr="00B9613E">
        <w:rPr>
          <w:rFonts w:ascii="Times New Roman" w:hAnsi="Times New Roman" w:cs="Times New Roman"/>
          <w:sz w:val="24"/>
          <w:szCs w:val="24"/>
          <w:lang w:val="en-GB"/>
        </w:rPr>
        <w:t>usually</w:t>
      </w:r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sold on a local scale (</w:t>
      </w:r>
      <w:proofErr w:type="spellStart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>Lorenzi</w:t>
      </w:r>
      <w:proofErr w:type="spellEnd"/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E41FC" w:rsidRPr="00B9613E">
        <w:rPr>
          <w:rFonts w:ascii="Times New Roman" w:hAnsi="Times New Roman" w:cs="Times New Roman"/>
          <w:i/>
          <w:sz w:val="24"/>
          <w:szCs w:val="24"/>
          <w:lang w:val="en-GB"/>
        </w:rPr>
        <w:t>et al.</w:t>
      </w:r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810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2006, </w:t>
      </w:r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>2015</w:t>
      </w:r>
      <w:r w:rsidR="0054584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Wagner </w:t>
      </w:r>
      <w:proofErr w:type="spellStart"/>
      <w:r w:rsidR="0054584A" w:rsidRPr="00B9613E">
        <w:rPr>
          <w:rFonts w:ascii="Times New Roman" w:hAnsi="Times New Roman" w:cs="Times New Roman"/>
          <w:sz w:val="24"/>
          <w:szCs w:val="24"/>
          <w:lang w:val="en-GB"/>
        </w:rPr>
        <w:t>Júnior</w:t>
      </w:r>
      <w:proofErr w:type="spellEnd"/>
      <w:r w:rsidR="0054584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4584A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et al. </w:t>
      </w:r>
      <w:r w:rsidR="0054584A" w:rsidRPr="00B9613E">
        <w:rPr>
          <w:rFonts w:ascii="Times New Roman" w:hAnsi="Times New Roman" w:cs="Times New Roman"/>
          <w:sz w:val="24"/>
          <w:szCs w:val="24"/>
          <w:lang w:val="en-GB"/>
        </w:rPr>
        <w:t>2022</w:t>
      </w:r>
      <w:r w:rsidR="008E41FC" w:rsidRPr="00B9613E">
        <w:rPr>
          <w:rFonts w:ascii="Times New Roman" w:hAnsi="Times New Roman" w:cs="Times New Roman"/>
          <w:sz w:val="24"/>
          <w:szCs w:val="24"/>
          <w:lang w:val="en-GB"/>
        </w:rPr>
        <w:t>).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proofErr w:type="spellStart"/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>jabo</w:t>
      </w:r>
      <w:r w:rsidR="00FE5681" w:rsidRPr="00B9613E">
        <w:rPr>
          <w:rFonts w:ascii="Times New Roman" w:hAnsi="Times New Roman" w:cs="Times New Roman"/>
          <w:sz w:val="24"/>
          <w:szCs w:val="24"/>
          <w:lang w:val="en-GB"/>
        </w:rPr>
        <w:t>ticaba</w:t>
      </w:r>
      <w:proofErr w:type="spellEnd"/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species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have been first associated to the genus </w:t>
      </w:r>
      <w:proofErr w:type="spellStart"/>
      <w:r w:rsidR="00DC5560" w:rsidRPr="00B9613E">
        <w:rPr>
          <w:rFonts w:ascii="Times New Roman" w:hAnsi="Times New Roman" w:cs="Times New Roman"/>
          <w:i/>
          <w:sz w:val="24"/>
          <w:szCs w:val="24"/>
          <w:lang w:val="en-GB"/>
        </w:rPr>
        <w:t>Guapurium</w:t>
      </w:r>
      <w:proofErr w:type="spellEnd"/>
      <w:r w:rsidR="00DC556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DC5560" w:rsidRPr="00B9613E">
        <w:rPr>
          <w:rFonts w:ascii="Times New Roman" w:hAnsi="Times New Roman" w:cs="Times New Roman"/>
          <w:sz w:val="24"/>
          <w:szCs w:val="24"/>
          <w:lang w:val="en-GB"/>
        </w:rPr>
        <w:t>Jussieu</w:t>
      </w:r>
      <w:proofErr w:type="spellEnd"/>
      <w:r w:rsidR="00DC556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1789), </w:t>
      </w:r>
      <w:r w:rsidR="00A84BB2" w:rsidRPr="00B9613E">
        <w:rPr>
          <w:rFonts w:ascii="Times New Roman" w:hAnsi="Times New Roman" w:cs="Times New Roman"/>
          <w:sz w:val="24"/>
          <w:szCs w:val="24"/>
          <w:lang w:val="en-GB"/>
        </w:rPr>
        <w:t>later to</w:t>
      </w:r>
      <w:r w:rsidR="00DC556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32527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Myrtus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28107D" w:rsidRPr="00B9613E">
        <w:rPr>
          <w:rFonts w:ascii="Times New Roman" w:hAnsi="Times New Roman" w:cs="Times New Roman"/>
          <w:sz w:val="24"/>
          <w:szCs w:val="24"/>
          <w:lang w:val="en-GB"/>
        </w:rPr>
        <w:t>Martius</w:t>
      </w:r>
      <w:proofErr w:type="spellEnd"/>
      <w:r w:rsidR="002810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8107D" w:rsidRPr="00B9613E">
        <w:rPr>
          <w:rFonts w:ascii="Times New Roman" w:hAnsi="Times New Roman" w:cs="Times New Roman"/>
          <w:i/>
          <w:sz w:val="24"/>
          <w:szCs w:val="24"/>
          <w:lang w:val="en-GB"/>
        </w:rPr>
        <w:t>in</w:t>
      </w:r>
      <w:r w:rsidR="002810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7559D" w:rsidRPr="00B9613E">
        <w:rPr>
          <w:rFonts w:ascii="Times New Roman" w:hAnsi="Times New Roman" w:cs="Times New Roman"/>
          <w:sz w:val="24"/>
          <w:szCs w:val="24"/>
          <w:lang w:val="en-GB"/>
        </w:rPr>
        <w:t>Spix</w:t>
      </w:r>
      <w:proofErr w:type="spellEnd"/>
      <w:r w:rsidR="0017559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&amp; </w:t>
      </w:r>
      <w:proofErr w:type="spellStart"/>
      <w:r w:rsidR="0017559D" w:rsidRPr="00B9613E">
        <w:rPr>
          <w:rFonts w:ascii="Times New Roman" w:hAnsi="Times New Roman" w:cs="Times New Roman"/>
          <w:sz w:val="24"/>
          <w:szCs w:val="24"/>
          <w:lang w:val="en-GB"/>
        </w:rPr>
        <w:t>Martius</w:t>
      </w:r>
      <w:proofErr w:type="spellEnd"/>
      <w:r w:rsidR="0017559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1823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Vellozo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1829), then transferred to </w:t>
      </w:r>
      <w:proofErr w:type="spellStart"/>
      <w:r w:rsidR="00832527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Myrciaria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(Berg 1857), included in </w:t>
      </w:r>
      <w:r w:rsidR="00832527" w:rsidRPr="00B9613E">
        <w:rPr>
          <w:rFonts w:ascii="Times New Roman" w:hAnsi="Times New Roman" w:cs="Times New Roman"/>
          <w:i/>
          <w:sz w:val="24"/>
          <w:szCs w:val="24"/>
          <w:lang w:val="en-GB"/>
        </w:rPr>
        <w:t>Eugenia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Kiaerskou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1893), back to </w:t>
      </w:r>
      <w:proofErr w:type="spellStart"/>
      <w:r w:rsidR="00832527" w:rsidRPr="00B9613E">
        <w:rPr>
          <w:rFonts w:ascii="Times New Roman" w:hAnsi="Times New Roman" w:cs="Times New Roman"/>
          <w:i/>
          <w:sz w:val="24"/>
          <w:szCs w:val="24"/>
          <w:lang w:val="en-GB"/>
        </w:rPr>
        <w:t>Myrciaria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Mattos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1962</w:t>
      </w:r>
      <w:r w:rsidR="0076432F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5267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1970,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1976</w:t>
      </w:r>
      <w:r w:rsidR="000751AD" w:rsidRPr="00B9613E">
        <w:rPr>
          <w:rFonts w:ascii="Times New Roman" w:hAnsi="Times New Roman" w:cs="Times New Roman"/>
          <w:sz w:val="24"/>
          <w:szCs w:val="24"/>
          <w:lang w:val="en-GB"/>
        </w:rPr>
        <w:t>, 1983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DC5560" w:rsidRPr="00B9613E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treated as </w:t>
      </w:r>
      <w:proofErr w:type="spellStart"/>
      <w:r w:rsidR="00832527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Plinia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since (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Kausel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1956;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Sobral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1994;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Mattos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1998).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90014" w:rsidRPr="00B9613E">
        <w:rPr>
          <w:rFonts w:ascii="Times New Roman" w:hAnsi="Times New Roman" w:cs="Times New Roman"/>
          <w:sz w:val="24"/>
          <w:szCs w:val="24"/>
          <w:lang w:val="en-GB"/>
        </w:rPr>
        <w:t>In conclusion</w:t>
      </w:r>
      <w:r w:rsidR="00F305FA" w:rsidRPr="00B9613E">
        <w:rPr>
          <w:rFonts w:ascii="Times New Roman" w:hAnsi="Times New Roman" w:cs="Times New Roman"/>
          <w:sz w:val="24"/>
          <w:szCs w:val="24"/>
          <w:lang w:val="en-GB"/>
        </w:rPr>
        <w:t>, Stadnik (</w:t>
      </w:r>
      <w:r w:rsidR="0053150F" w:rsidRPr="00B9613E">
        <w:rPr>
          <w:rFonts w:ascii="Times New Roman" w:hAnsi="Times New Roman" w:cs="Times New Roman"/>
          <w:sz w:val="24"/>
          <w:szCs w:val="24"/>
          <w:lang w:val="en-GB"/>
        </w:rPr>
        <w:t>2020</w:t>
      </w:r>
      <w:r w:rsidR="00F305F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r w:rsidR="00C4726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used his molecular studies for </w:t>
      </w:r>
      <w:r w:rsidR="00F305FA" w:rsidRPr="00B9613E">
        <w:rPr>
          <w:rFonts w:ascii="Times New Roman" w:hAnsi="Times New Roman" w:cs="Times New Roman"/>
          <w:sz w:val="24"/>
          <w:szCs w:val="24"/>
          <w:lang w:val="en-GB"/>
        </w:rPr>
        <w:t>detail</w:t>
      </w:r>
      <w:r w:rsidR="00CE1C99" w:rsidRPr="00B9613E">
        <w:rPr>
          <w:rFonts w:ascii="Times New Roman" w:hAnsi="Times New Roman" w:cs="Times New Roman"/>
          <w:sz w:val="24"/>
          <w:szCs w:val="24"/>
          <w:lang w:val="en-GB"/>
        </w:rPr>
        <w:t>ing</w:t>
      </w:r>
      <w:r w:rsidR="00F305F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the kinship relationships and morphological delimitations between </w:t>
      </w:r>
      <w:proofErr w:type="spellStart"/>
      <w:r w:rsidR="00F305FA" w:rsidRPr="00B9613E">
        <w:rPr>
          <w:rFonts w:ascii="Times New Roman" w:hAnsi="Times New Roman" w:cs="Times New Roman"/>
          <w:i/>
          <w:sz w:val="24"/>
          <w:szCs w:val="24"/>
          <w:lang w:val="en-GB"/>
        </w:rPr>
        <w:t>Guapurium</w:t>
      </w:r>
      <w:proofErr w:type="spellEnd"/>
      <w:r w:rsidR="00F305FA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F305FA" w:rsidRPr="00B9613E">
        <w:rPr>
          <w:rFonts w:ascii="Times New Roman" w:hAnsi="Times New Roman" w:cs="Times New Roman"/>
          <w:sz w:val="24"/>
          <w:szCs w:val="24"/>
          <w:lang w:val="en-GB"/>
        </w:rPr>
        <w:t>and</w:t>
      </w:r>
      <w:r w:rsidR="00F305FA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F305FA" w:rsidRPr="00B9613E">
        <w:rPr>
          <w:rFonts w:ascii="Times New Roman" w:hAnsi="Times New Roman" w:cs="Times New Roman"/>
          <w:i/>
          <w:sz w:val="24"/>
          <w:szCs w:val="24"/>
          <w:lang w:val="en-GB"/>
        </w:rPr>
        <w:t>Plinia</w:t>
      </w:r>
      <w:proofErr w:type="spellEnd"/>
      <w:r w:rsidR="00C47266" w:rsidRPr="00B9613E">
        <w:rPr>
          <w:rFonts w:ascii="Times New Roman" w:hAnsi="Times New Roman" w:cs="Times New Roman"/>
          <w:sz w:val="24"/>
          <w:szCs w:val="24"/>
          <w:lang w:val="en-GB"/>
        </w:rPr>
        <w:t>, considering them independent genera</w:t>
      </w:r>
      <w:r w:rsidR="00F305FA"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A53AB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6173C6ED" w14:textId="32AD2014" w:rsidR="00AC7D5A" w:rsidRPr="00B9613E" w:rsidRDefault="00C47266" w:rsidP="00EE6AC3">
      <w:pPr>
        <w:spacing w:line="480" w:lineRule="auto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lang w:val="en-US"/>
        </w:rPr>
      </w:pPr>
      <w:r w:rsidRPr="00B9613E" w:rsidDel="00C4726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90014" w:rsidRPr="00B9613E">
        <w:rPr>
          <w:rFonts w:ascii="Times New Roman" w:hAnsi="Times New Roman" w:cs="Times New Roman"/>
          <w:sz w:val="24"/>
          <w:szCs w:val="24"/>
          <w:lang w:val="en-GB"/>
        </w:rPr>
        <w:tab/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Starting in 1990, </w:t>
      </w:r>
      <w:r w:rsidR="00E83906" w:rsidRPr="00B9613E">
        <w:rPr>
          <w:rFonts w:ascii="Times New Roman" w:hAnsi="Times New Roman" w:cs="Times New Roman"/>
          <w:sz w:val="24"/>
          <w:szCs w:val="24"/>
          <w:lang w:val="en-GB"/>
        </w:rPr>
        <w:t>a series of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F476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field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expeditions through Brazil </w:t>
      </w:r>
      <w:r w:rsidR="00E83906" w:rsidRPr="00B9613E">
        <w:rPr>
          <w:rFonts w:ascii="Times New Roman" w:hAnsi="Times New Roman" w:cs="Times New Roman"/>
          <w:sz w:val="24"/>
          <w:szCs w:val="24"/>
          <w:lang w:val="en-GB"/>
        </w:rPr>
        <w:t>have been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led by </w:t>
      </w:r>
      <w:r w:rsidR="00E36397" w:rsidRPr="00B9613E">
        <w:rPr>
          <w:rFonts w:ascii="Times New Roman" w:hAnsi="Times New Roman" w:cs="Times New Roman"/>
          <w:sz w:val="24"/>
          <w:szCs w:val="24"/>
          <w:lang w:val="en-GB"/>
        </w:rPr>
        <w:t>one of the authors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36397" w:rsidRPr="00B9613E">
        <w:rPr>
          <w:rFonts w:ascii="Times New Roman" w:hAnsi="Times New Roman" w:cs="Times New Roman"/>
          <w:sz w:val="24"/>
          <w:szCs w:val="24"/>
          <w:lang w:val="en-GB"/>
        </w:rPr>
        <w:t>(HL)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and later organized by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Jardim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Botânico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Plantarum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E83906" w:rsidRPr="00B9613E">
        <w:rPr>
          <w:rFonts w:ascii="Times New Roman" w:hAnsi="Times New Roman" w:cs="Times New Roman"/>
          <w:sz w:val="24"/>
          <w:szCs w:val="24"/>
          <w:lang w:val="en-GB"/>
        </w:rPr>
        <w:t>aiming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to collect samples for the herbarium </w:t>
      </w:r>
      <w:r w:rsidR="007E5A5E" w:rsidRPr="00B9613E">
        <w:rPr>
          <w:rFonts w:ascii="Times New Roman" w:hAnsi="Times New Roman" w:cs="Times New Roman"/>
          <w:sz w:val="24"/>
          <w:szCs w:val="24"/>
          <w:lang w:val="en-GB"/>
        </w:rPr>
        <w:t>HPL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36397" w:rsidRPr="00B9613E">
        <w:rPr>
          <w:rFonts w:ascii="Times New Roman" w:hAnsi="Times New Roman" w:cs="Times New Roman"/>
          <w:sz w:val="24"/>
          <w:szCs w:val="24"/>
          <w:lang w:val="en-GB"/>
        </w:rPr>
        <w:t>as well as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238C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E36397" w:rsidRPr="00B9613E">
        <w:rPr>
          <w:rFonts w:ascii="Times New Roman" w:hAnsi="Times New Roman" w:cs="Times New Roman"/>
          <w:sz w:val="24"/>
          <w:szCs w:val="24"/>
          <w:lang w:val="en-GB"/>
        </w:rPr>
        <w:t>get propagating material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238C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some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Myrtaceae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species in habitat and among cultivators. These </w:t>
      </w:r>
      <w:r w:rsidR="00DF476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field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expeditions </w:t>
      </w:r>
      <w:r w:rsidR="0035778C" w:rsidRPr="00B9613E">
        <w:rPr>
          <w:rFonts w:ascii="Times New Roman" w:hAnsi="Times New Roman" w:cs="Times New Roman"/>
          <w:sz w:val="24"/>
          <w:szCs w:val="24"/>
          <w:lang w:val="en-GB"/>
        </w:rPr>
        <w:t>intended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35778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delimit the natural distribution of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>jabo</w:t>
      </w:r>
      <w:r w:rsidR="00FE5681" w:rsidRPr="00B9613E">
        <w:rPr>
          <w:rFonts w:ascii="Times New Roman" w:hAnsi="Times New Roman" w:cs="Times New Roman"/>
          <w:sz w:val="24"/>
          <w:szCs w:val="24"/>
          <w:lang w:val="en-GB"/>
        </w:rPr>
        <w:t>ticaba</w:t>
      </w:r>
      <w:proofErr w:type="spellEnd"/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species described by </w:t>
      </w:r>
      <w:proofErr w:type="spellStart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>Mattos</w:t>
      </w:r>
      <w:proofErr w:type="spellEnd"/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EF4632" w:rsidRPr="00B9613E">
        <w:rPr>
          <w:rFonts w:ascii="Times New Roman" w:hAnsi="Times New Roman" w:cs="Times New Roman"/>
          <w:sz w:val="24"/>
          <w:szCs w:val="24"/>
          <w:lang w:val="en-GB"/>
        </w:rPr>
        <w:t>1970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), some to </w:t>
      </w:r>
      <w:r w:rsidR="002238C1" w:rsidRPr="00B9613E">
        <w:rPr>
          <w:rFonts w:ascii="Times New Roman" w:hAnsi="Times New Roman" w:cs="Times New Roman"/>
          <w:sz w:val="24"/>
          <w:szCs w:val="24"/>
          <w:lang w:val="en-GB"/>
        </w:rPr>
        <w:t>that</w:t>
      </w:r>
      <w:r w:rsidR="008325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day with unknown provenance. </w:t>
      </w:r>
      <w:r w:rsidR="00D55B62" w:rsidRPr="00B9613E">
        <w:rPr>
          <w:rFonts w:ascii="Times New Roman" w:hAnsi="Times New Roman" w:cs="Times New Roman"/>
          <w:sz w:val="24"/>
          <w:szCs w:val="24"/>
          <w:lang w:val="en-GB"/>
        </w:rPr>
        <w:t>In 2007, an expedition to</w:t>
      </w:r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r w:rsidR="00623729" w:rsidRPr="00B9613E">
        <w:rPr>
          <w:rFonts w:ascii="Times New Roman" w:hAnsi="Times New Roman" w:cs="Times New Roman"/>
          <w:sz w:val="24"/>
          <w:szCs w:val="24"/>
          <w:lang w:val="en-GB"/>
        </w:rPr>
        <w:t>c</w:t>
      </w:r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entral region of Minas </w:t>
      </w:r>
      <w:proofErr w:type="spellStart"/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>Gerais</w:t>
      </w:r>
      <w:proofErr w:type="spellEnd"/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state revealed the existence of large </w:t>
      </w:r>
      <w:r w:rsidR="00E6739E" w:rsidRPr="00B9613E">
        <w:rPr>
          <w:rFonts w:ascii="Times New Roman" w:hAnsi="Times New Roman" w:cs="Times New Roman"/>
          <w:sz w:val="24"/>
          <w:szCs w:val="24"/>
          <w:lang w:val="en-GB"/>
        </w:rPr>
        <w:t>natural</w:t>
      </w:r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populations of a </w:t>
      </w:r>
      <w:proofErr w:type="spellStart"/>
      <w:r w:rsidR="008C1EDE" w:rsidRPr="00B9613E">
        <w:rPr>
          <w:rFonts w:ascii="Times New Roman" w:hAnsi="Times New Roman" w:cs="Times New Roman"/>
          <w:sz w:val="24"/>
          <w:szCs w:val="24"/>
          <w:lang w:val="en-GB"/>
        </w:rPr>
        <w:t>jabo</w:t>
      </w:r>
      <w:r w:rsidR="00FE5681" w:rsidRPr="00B9613E">
        <w:rPr>
          <w:rFonts w:ascii="Times New Roman" w:hAnsi="Times New Roman" w:cs="Times New Roman"/>
          <w:sz w:val="24"/>
          <w:szCs w:val="24"/>
          <w:lang w:val="en-GB"/>
        </w:rPr>
        <w:t>ticaba</w:t>
      </w:r>
      <w:proofErr w:type="spellEnd"/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local</w:t>
      </w:r>
      <w:r w:rsidR="002238C1" w:rsidRPr="00B9613E">
        <w:rPr>
          <w:rFonts w:ascii="Times New Roman" w:hAnsi="Times New Roman" w:cs="Times New Roman"/>
          <w:sz w:val="24"/>
          <w:szCs w:val="24"/>
          <w:lang w:val="en-GB"/>
        </w:rPr>
        <w:t>ly</w:t>
      </w:r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CD3BA5" w:rsidRPr="00B9613E">
        <w:rPr>
          <w:rFonts w:ascii="Times New Roman" w:hAnsi="Times New Roman" w:cs="Times New Roman"/>
          <w:sz w:val="24"/>
          <w:szCs w:val="24"/>
          <w:lang w:val="en-GB"/>
        </w:rPr>
        <w:t>known as</w:t>
      </w:r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‘</w:t>
      </w:r>
      <w:proofErr w:type="spellStart"/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>caipirinha</w:t>
      </w:r>
      <w:proofErr w:type="spellEnd"/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’. This species is </w:t>
      </w:r>
      <w:r w:rsidR="002238C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promptly </w:t>
      </w:r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>recog</w:t>
      </w:r>
      <w:r w:rsidR="0050619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nized in its habitat for being a </w:t>
      </w:r>
      <w:r w:rsidR="0058079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shrub to </w:t>
      </w:r>
      <w:proofErr w:type="spellStart"/>
      <w:r w:rsidR="00506194" w:rsidRPr="00B9613E">
        <w:rPr>
          <w:rFonts w:ascii="Times New Roman" w:hAnsi="Times New Roman" w:cs="Times New Roman"/>
          <w:sz w:val="24"/>
          <w:szCs w:val="24"/>
          <w:lang w:val="en-GB"/>
        </w:rPr>
        <w:t>treelet</w:t>
      </w:r>
      <w:proofErr w:type="spellEnd"/>
      <w:r w:rsidR="00506194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with a dense canopy, generally </w:t>
      </w:r>
      <w:r w:rsidR="000F0C86" w:rsidRPr="00B9613E">
        <w:rPr>
          <w:rFonts w:ascii="Times New Roman" w:hAnsi="Times New Roman" w:cs="Times New Roman"/>
          <w:sz w:val="24"/>
          <w:szCs w:val="24"/>
          <w:lang w:val="en-GB"/>
        </w:rPr>
        <w:t>semi-</w:t>
      </w:r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circular and semi-spherical in shape, with its branches touching the ground, </w:t>
      </w:r>
      <w:r w:rsidR="0058079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and preventing </w:t>
      </w:r>
      <w:r w:rsidR="00CD3BA5" w:rsidRPr="00B9613E">
        <w:rPr>
          <w:rFonts w:ascii="Times New Roman" w:hAnsi="Times New Roman" w:cs="Times New Roman"/>
          <w:sz w:val="24"/>
          <w:szCs w:val="24"/>
          <w:lang w:val="en-GB"/>
        </w:rPr>
        <w:t>from</w:t>
      </w:r>
      <w:r w:rsidR="0058079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seei</w:t>
      </w:r>
      <w:r w:rsidR="00E5741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ng its multiple </w:t>
      </w:r>
      <w:r w:rsidR="00E5741A" w:rsidRPr="00B9613E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trunks, </w:t>
      </w:r>
      <w:r w:rsidR="003C70C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or forming a tortuous main trunk, with many lateral branches and shoots starting from the </w:t>
      </w:r>
      <w:r w:rsidR="00580792" w:rsidRPr="00B9613E">
        <w:rPr>
          <w:rFonts w:ascii="Times New Roman" w:hAnsi="Times New Roman" w:cs="Times New Roman"/>
          <w:sz w:val="24"/>
          <w:szCs w:val="24"/>
          <w:lang w:val="en-GB"/>
        </w:rPr>
        <w:t>ground</w:t>
      </w:r>
      <w:r w:rsidR="00E05F8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78041F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Its fruits are highly prized by local inhabitants, of which in a certain way prevents the suppression of its individuals, including keeping them in pasture areas and backyards. </w:t>
      </w:r>
      <w:r w:rsidR="00D942E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Later, </w:t>
      </w:r>
      <w:proofErr w:type="spellStart"/>
      <w:r w:rsidR="00D942E9" w:rsidRPr="00B9613E">
        <w:rPr>
          <w:rFonts w:ascii="Times New Roman" w:hAnsi="Times New Roman" w:cs="Times New Roman"/>
          <w:sz w:val="24"/>
          <w:szCs w:val="24"/>
          <w:lang w:val="en-GB"/>
        </w:rPr>
        <w:t>Lorenzi</w:t>
      </w:r>
      <w:proofErr w:type="spellEnd"/>
      <w:r w:rsidR="00D942E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942E9" w:rsidRPr="00B9613E">
        <w:rPr>
          <w:rFonts w:ascii="Times New Roman" w:hAnsi="Times New Roman" w:cs="Times New Roman"/>
          <w:i/>
          <w:sz w:val="24"/>
          <w:szCs w:val="24"/>
          <w:lang w:val="en-GB"/>
        </w:rPr>
        <w:t>et al.</w:t>
      </w:r>
      <w:r w:rsidR="00D942E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(2015) published colour photos of this </w:t>
      </w:r>
      <w:r w:rsidR="00813C42" w:rsidRPr="00B9613E">
        <w:rPr>
          <w:rFonts w:ascii="Times New Roman" w:hAnsi="Times New Roman" w:cs="Times New Roman"/>
          <w:sz w:val="24"/>
          <w:szCs w:val="24"/>
          <w:lang w:val="en-GB"/>
        </w:rPr>
        <w:t>species</w:t>
      </w:r>
      <w:r w:rsidR="00D942E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showing the flowering branches and fruits, along with a brief description of its main features, </w:t>
      </w:r>
      <w:r w:rsidR="00813C4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and also </w:t>
      </w:r>
      <w:r w:rsidR="00D942E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remarking that it was an undescribed species. </w:t>
      </w:r>
      <w:r w:rsidR="0093710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This hypothesis has been continuously investigated since them, of which ultimately allowed us to confirm that it is </w:t>
      </w:r>
      <w:r w:rsidR="00C741CE" w:rsidRPr="00B9613E">
        <w:rPr>
          <w:rFonts w:ascii="Times New Roman" w:hAnsi="Times New Roman" w:cs="Times New Roman"/>
          <w:sz w:val="24"/>
          <w:szCs w:val="24"/>
          <w:lang w:val="en-GB"/>
        </w:rPr>
        <w:t>indeed</w:t>
      </w:r>
      <w:r w:rsidR="00813C4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3710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 new species, especially since we observed that </w:t>
      </w:r>
      <w:r w:rsidR="002238C1" w:rsidRPr="00B9613E">
        <w:rPr>
          <w:rFonts w:ascii="Times New Roman" w:hAnsi="Times New Roman" w:cs="Times New Roman"/>
          <w:sz w:val="24"/>
          <w:szCs w:val="24"/>
          <w:lang w:val="en-GB"/>
        </w:rPr>
        <w:t>its</w:t>
      </w:r>
      <w:r w:rsidR="0093710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flowers are </w:t>
      </w:r>
      <w:proofErr w:type="spellStart"/>
      <w:r w:rsidR="00937101" w:rsidRPr="00B9613E">
        <w:rPr>
          <w:rFonts w:ascii="Times New Roman" w:hAnsi="Times New Roman" w:cs="Times New Roman"/>
          <w:sz w:val="24"/>
          <w:szCs w:val="24"/>
          <w:lang w:val="en-GB"/>
        </w:rPr>
        <w:t>pentamerous</w:t>
      </w:r>
      <w:proofErr w:type="spellEnd"/>
      <w:r w:rsidR="00CC1CB4" w:rsidRPr="00B9613E">
        <w:rPr>
          <w:rFonts w:ascii="Times New Roman" w:hAnsi="Times New Roman" w:cs="Times New Roman"/>
          <w:sz w:val="24"/>
          <w:szCs w:val="24"/>
          <w:lang w:val="en-GB"/>
        </w:rPr>
        <w:t>. This floral</w:t>
      </w:r>
      <w:r w:rsidR="00A53AB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feature </w:t>
      </w:r>
      <w:r w:rsidR="00CC1CB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is </w:t>
      </w:r>
      <w:r w:rsidR="00A53AB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unknown for almost all genera of </w:t>
      </w:r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>subtrib</w:t>
      </w:r>
      <w:r w:rsidR="00F4499E" w:rsidRPr="00B9613E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>Pliniinae</w:t>
      </w:r>
      <w:proofErr w:type="spellEnd"/>
      <w:r w:rsidR="00BD0C3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BD0C3E" w:rsidRPr="00B9613E">
        <w:rPr>
          <w:rFonts w:ascii="Times New Roman" w:hAnsi="Times New Roman" w:cs="Times New Roman"/>
          <w:sz w:val="24"/>
          <w:szCs w:val="24"/>
          <w:lang w:val="en-GB"/>
        </w:rPr>
        <w:t>E.Lucas</w:t>
      </w:r>
      <w:proofErr w:type="spellEnd"/>
      <w:r w:rsidR="00BD0C3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&amp; </w:t>
      </w:r>
      <w:proofErr w:type="spellStart"/>
      <w:r w:rsidR="00BD0C3E" w:rsidRPr="00B9613E">
        <w:rPr>
          <w:rFonts w:ascii="Times New Roman" w:hAnsi="Times New Roman" w:cs="Times New Roman"/>
          <w:sz w:val="24"/>
          <w:szCs w:val="24"/>
          <w:lang w:val="en-GB"/>
        </w:rPr>
        <w:t>T.Vasc</w:t>
      </w:r>
      <w:proofErr w:type="spellEnd"/>
      <w:r w:rsidR="00BD0C3E" w:rsidRPr="00B9613E">
        <w:rPr>
          <w:rFonts w:ascii="Times New Roman" w:hAnsi="Times New Roman" w:cs="Times New Roman"/>
          <w:sz w:val="24"/>
          <w:szCs w:val="24"/>
          <w:lang w:val="en-GB"/>
        </w:rPr>
        <w:t>. (</w:t>
      </w:r>
      <w:proofErr w:type="gramStart"/>
      <w:r w:rsidR="00BD0C3E" w:rsidRPr="00B9613E">
        <w:rPr>
          <w:rFonts w:ascii="Times New Roman" w:hAnsi="Times New Roman" w:cs="Times New Roman"/>
          <w:i/>
          <w:sz w:val="24"/>
          <w:szCs w:val="24"/>
          <w:lang w:val="en-GB"/>
        </w:rPr>
        <w:t>in</w:t>
      </w:r>
      <w:proofErr w:type="gramEnd"/>
      <w:r w:rsidR="00BD0C3E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BD0C3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Lucas </w:t>
      </w:r>
      <w:r w:rsidR="00BD0C3E" w:rsidRPr="00B9613E">
        <w:rPr>
          <w:rFonts w:ascii="Times New Roman" w:hAnsi="Times New Roman" w:cs="Times New Roman"/>
          <w:i/>
          <w:sz w:val="24"/>
          <w:szCs w:val="24"/>
          <w:lang w:val="en-GB"/>
        </w:rPr>
        <w:t>et al.</w:t>
      </w:r>
      <w:r w:rsidR="00BD0C3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2019: 566)</w:t>
      </w:r>
      <w:r w:rsidR="00A53AB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except </w:t>
      </w:r>
      <w:proofErr w:type="spellStart"/>
      <w:r w:rsidR="00F57849" w:rsidRPr="00B9613E">
        <w:rPr>
          <w:rFonts w:ascii="Times New Roman" w:hAnsi="Times New Roman" w:cs="Times New Roman"/>
          <w:i/>
          <w:sz w:val="24"/>
          <w:szCs w:val="24"/>
          <w:lang w:val="en-GB"/>
        </w:rPr>
        <w:t>Algrizea</w:t>
      </w:r>
      <w:proofErr w:type="spellEnd"/>
      <w:r w:rsidR="00F57849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>Proença</w:t>
      </w:r>
      <w:proofErr w:type="spellEnd"/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&amp; </w:t>
      </w:r>
      <w:proofErr w:type="spellStart"/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>NicLugh</w:t>
      </w:r>
      <w:proofErr w:type="spellEnd"/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>. (</w:t>
      </w:r>
      <w:proofErr w:type="gramStart"/>
      <w:r w:rsidR="00F57849" w:rsidRPr="00B9613E">
        <w:rPr>
          <w:rFonts w:ascii="Times New Roman" w:hAnsi="Times New Roman" w:cs="Times New Roman"/>
          <w:i/>
          <w:sz w:val="24"/>
          <w:szCs w:val="24"/>
          <w:lang w:val="en-GB"/>
        </w:rPr>
        <w:t>in</w:t>
      </w:r>
      <w:proofErr w:type="gramEnd"/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>Proença</w:t>
      </w:r>
      <w:proofErr w:type="spellEnd"/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F57849" w:rsidRPr="00B9613E">
        <w:rPr>
          <w:rFonts w:ascii="Times New Roman" w:hAnsi="Times New Roman" w:cs="Times New Roman"/>
          <w:i/>
          <w:sz w:val="24"/>
          <w:szCs w:val="24"/>
          <w:lang w:val="en-GB"/>
        </w:rPr>
        <w:t>et al.</w:t>
      </w:r>
      <w:r w:rsidR="00F5784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2006: 320)</w:t>
      </w:r>
      <w:r w:rsidR="003E2BBB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A53AB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which also has </w:t>
      </w:r>
      <w:proofErr w:type="spellStart"/>
      <w:r w:rsidR="00A53ABA" w:rsidRPr="00B9613E">
        <w:rPr>
          <w:rFonts w:ascii="Times New Roman" w:hAnsi="Times New Roman" w:cs="Times New Roman"/>
          <w:sz w:val="24"/>
          <w:szCs w:val="24"/>
          <w:lang w:val="en-GB"/>
        </w:rPr>
        <w:t>pentamerous</w:t>
      </w:r>
      <w:proofErr w:type="spellEnd"/>
      <w:r w:rsidR="00A53AB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flowers</w:t>
      </w:r>
      <w:r w:rsidR="0093710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AC61C4" w:rsidRPr="00AC61C4">
        <w:rPr>
          <w:rFonts w:ascii="Times New Roman" w:hAnsi="Times New Roman" w:cs="Times New Roman"/>
          <w:sz w:val="24"/>
          <w:szCs w:val="24"/>
          <w:lang w:val="en-GB"/>
        </w:rPr>
        <w:t xml:space="preserve">Finally, agreeing with Stadnik's proposal (see Stadnik 2020), we thus describe this new species in </w:t>
      </w:r>
      <w:proofErr w:type="spellStart"/>
      <w:r w:rsidR="00AC61C4" w:rsidRPr="00AC61C4">
        <w:rPr>
          <w:rFonts w:ascii="Times New Roman" w:hAnsi="Times New Roman" w:cs="Times New Roman"/>
          <w:i/>
          <w:sz w:val="24"/>
          <w:szCs w:val="24"/>
          <w:lang w:val="en-GB"/>
        </w:rPr>
        <w:t>Guapurium</w:t>
      </w:r>
      <w:proofErr w:type="spellEnd"/>
      <w:r w:rsidR="00AC61C4" w:rsidRPr="00AC61C4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013C2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2E2E6A0D" w14:textId="77777777" w:rsidR="00B90014" w:rsidRPr="00B9613E" w:rsidRDefault="00B90014">
      <w:pPr>
        <w:spacing w:line="48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A4CE607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Material and methods</w:t>
      </w:r>
    </w:p>
    <w:p w14:paraId="33215A88" w14:textId="493C2A6D" w:rsidR="00BC005E" w:rsidRPr="00B9613E" w:rsidRDefault="00F67878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orphological </w:t>
      </w:r>
      <w:r w:rsidR="00B17EFC" w:rsidRPr="00B9613E">
        <w:rPr>
          <w:rFonts w:ascii="Times New Roman" w:hAnsi="Times New Roman" w:cs="Times New Roman"/>
          <w:sz w:val="24"/>
          <w:szCs w:val="24"/>
          <w:lang w:val="en-GB"/>
        </w:rPr>
        <w:t>studies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were based on specimens deposited at HDJF, HPL, </w:t>
      </w:r>
      <w:r w:rsidR="000B4EAF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HUFSJ, R, 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RB and UB, and </w:t>
      </w:r>
      <w:r w:rsidR="003B4257" w:rsidRPr="00B9613E">
        <w:rPr>
          <w:rFonts w:ascii="Times New Roman" w:hAnsi="Times New Roman" w:cs="Times New Roman"/>
          <w:sz w:val="24"/>
          <w:szCs w:val="24"/>
          <w:lang w:val="en-GB"/>
        </w:rPr>
        <w:t>on the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observation of living plants in</w:t>
      </w:r>
      <w:r w:rsidR="00234EA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their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536A1" w:rsidRPr="00B9613E">
        <w:rPr>
          <w:rFonts w:ascii="Times New Roman" w:hAnsi="Times New Roman" w:cs="Times New Roman"/>
          <w:sz w:val="24"/>
          <w:szCs w:val="24"/>
          <w:lang w:val="en-GB"/>
        </w:rPr>
        <w:t>habitat and</w:t>
      </w:r>
      <w:r w:rsidR="00234EA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under</w:t>
      </w:r>
      <w:r w:rsidR="001536A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>cultivation</w:t>
      </w:r>
      <w:r w:rsidR="001536A1"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>igital images of specimens available at REFLORA</w:t>
      </w:r>
      <w:r w:rsidR="006F2BC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(https://reflora.jbrj.gov.br/)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>, CRIA</w:t>
      </w:r>
      <w:r w:rsidR="006F2BC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(https://specieslink.net/)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and JSTOR Global Plants (http://plants.jstor.org/) were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also </w:t>
      </w:r>
      <w:r w:rsidR="000A72E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analysed. </w:t>
      </w:r>
      <w:r w:rsidR="006A7B1E" w:rsidRPr="00B9613E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B17E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orphology terminology </w:t>
      </w:r>
      <w:r w:rsidR="00E9124E" w:rsidRPr="00B9613E">
        <w:rPr>
          <w:rFonts w:ascii="Times New Roman" w:hAnsi="Times New Roman" w:cs="Times New Roman"/>
          <w:sz w:val="24"/>
          <w:szCs w:val="24"/>
          <w:lang w:val="en-GB"/>
        </w:rPr>
        <w:t>follow</w:t>
      </w:r>
      <w:r w:rsidR="00930DBE" w:rsidRPr="00B9613E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30DB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Hickey (1973), </w:t>
      </w:r>
      <w:r w:rsidR="00B17E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Briggs &amp; Johnson (1979), </w:t>
      </w:r>
      <w:r w:rsidR="006A7B1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Hewson (1988), </w:t>
      </w:r>
      <w:r w:rsidR="00E9124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Radford (1986), and </w:t>
      </w:r>
      <w:proofErr w:type="spellStart"/>
      <w:r w:rsidR="00E9124E" w:rsidRPr="00B9613E">
        <w:rPr>
          <w:rFonts w:ascii="Times New Roman" w:hAnsi="Times New Roman" w:cs="Times New Roman"/>
          <w:sz w:val="24"/>
          <w:szCs w:val="24"/>
          <w:lang w:val="en-GB"/>
        </w:rPr>
        <w:t>Be</w:t>
      </w:r>
      <w:r w:rsidR="00460582" w:rsidRPr="00B9613E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E9124E" w:rsidRPr="00B9613E">
        <w:rPr>
          <w:rFonts w:ascii="Times New Roman" w:hAnsi="Times New Roman" w:cs="Times New Roman"/>
          <w:sz w:val="24"/>
          <w:szCs w:val="24"/>
          <w:lang w:val="en-GB"/>
        </w:rPr>
        <w:t>ntje</w:t>
      </w:r>
      <w:proofErr w:type="spellEnd"/>
      <w:r w:rsidR="00E9124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(2016). </w:t>
      </w:r>
      <w:r w:rsidR="00B17EFC" w:rsidRPr="00B9613E">
        <w:rPr>
          <w:rFonts w:ascii="Times New Roman" w:hAnsi="Times New Roman" w:cs="Times New Roman"/>
          <w:sz w:val="24"/>
          <w:szCs w:val="24"/>
          <w:lang w:val="en-GB"/>
        </w:rPr>
        <w:t>M</w:t>
      </w:r>
      <w:r w:rsidR="00930DBE" w:rsidRPr="00B9613E">
        <w:rPr>
          <w:rFonts w:ascii="Times New Roman" w:hAnsi="Times New Roman" w:cs="Times New Roman"/>
          <w:sz w:val="24"/>
          <w:szCs w:val="24"/>
          <w:lang w:val="en-GB"/>
        </w:rPr>
        <w:t>orphological descriptions were based on dried material, except the fruits and general information on habit</w:t>
      </w:r>
      <w:r w:rsidR="001536A1" w:rsidRPr="00B9613E">
        <w:rPr>
          <w:rFonts w:ascii="Times New Roman" w:hAnsi="Times New Roman" w:cs="Times New Roman"/>
          <w:sz w:val="24"/>
          <w:szCs w:val="24"/>
          <w:lang w:val="en-GB"/>
        </w:rPr>
        <w:t>, flavour</w:t>
      </w:r>
      <w:r w:rsidR="00930DB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and colouring. </w:t>
      </w:r>
      <w:r w:rsidR="001D314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The parameters extent of occurrence (EOO) and area of occupancy (AOO) were calculated using </w:t>
      </w:r>
      <w:r w:rsidR="00BC005E" w:rsidRPr="00B9613E">
        <w:rPr>
          <w:rFonts w:ascii="Times New Roman" w:hAnsi="Times New Roman" w:cs="Times New Roman"/>
          <w:sz w:val="24"/>
          <w:szCs w:val="24"/>
          <w:lang w:val="en-GB"/>
        </w:rPr>
        <w:t>the Geospatial Conservation Assessment Tool (</w:t>
      </w:r>
      <w:proofErr w:type="spellStart"/>
      <w:r w:rsidR="00BC005E" w:rsidRPr="00B9613E">
        <w:rPr>
          <w:rFonts w:ascii="Times New Roman" w:hAnsi="Times New Roman" w:cs="Times New Roman"/>
          <w:sz w:val="24"/>
          <w:szCs w:val="24"/>
          <w:lang w:val="en-GB"/>
        </w:rPr>
        <w:t>GeoCAT</w:t>
      </w:r>
      <w:proofErr w:type="spellEnd"/>
      <w:r w:rsidR="00BC005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Platform) </w:t>
      </w:r>
      <w:r w:rsidR="001D3143" w:rsidRPr="00B9613E">
        <w:rPr>
          <w:rFonts w:ascii="Times New Roman" w:hAnsi="Times New Roman" w:cs="Times New Roman"/>
          <w:sz w:val="24"/>
          <w:szCs w:val="24"/>
          <w:lang w:val="en-GB"/>
        </w:rPr>
        <w:t>(</w:t>
      </w:r>
      <w:hyperlink r:id="rId7" w:history="1">
        <w:r w:rsidR="001D3143" w:rsidRPr="00B9613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http://geocat.kew.org</w:t>
        </w:r>
      </w:hyperlink>
      <w:r w:rsidR="00AF4F2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). </w:t>
      </w:r>
      <w:r w:rsidR="00B17EFC" w:rsidRPr="00B9613E">
        <w:rPr>
          <w:rFonts w:ascii="Times New Roman" w:hAnsi="Times New Roman" w:cs="Times New Roman"/>
          <w:sz w:val="24"/>
          <w:szCs w:val="24"/>
          <w:lang w:val="en-GB"/>
        </w:rPr>
        <w:lastRenderedPageBreak/>
        <w:t>G</w:t>
      </w:r>
      <w:r w:rsidR="00BC005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eographical distribution </w:t>
      </w:r>
      <w:r w:rsidR="00F323F7" w:rsidRPr="00B9613E">
        <w:rPr>
          <w:rFonts w:ascii="Times New Roman" w:hAnsi="Times New Roman" w:cs="Times New Roman"/>
          <w:sz w:val="24"/>
          <w:szCs w:val="24"/>
          <w:lang w:val="en-GB"/>
        </w:rPr>
        <w:t>map was built through by QGIS version 3.3</w:t>
      </w:r>
      <w:r w:rsidR="00580792" w:rsidRPr="00B9613E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F323F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hyperlink r:id="rId8" w:history="1">
        <w:r w:rsidR="00BC005E" w:rsidRPr="00B9613E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  <w:lang w:val="en-GB"/>
          </w:rPr>
          <w:t>https://qgis.org</w:t>
        </w:r>
      </w:hyperlink>
      <w:r w:rsidR="00F323F7" w:rsidRPr="00B9613E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BC005E"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219AF1E5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503E938A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Taxonomy</w:t>
      </w:r>
    </w:p>
    <w:p w14:paraId="0BAEFB90" w14:textId="77777777" w:rsidR="004B395A" w:rsidRPr="00B9613E" w:rsidRDefault="004B395A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1DD6DA9E" w14:textId="23BC2559" w:rsidR="00551252" w:rsidRPr="00B9613E" w:rsidRDefault="0090400D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613E">
        <w:rPr>
          <w:rFonts w:ascii="Times New Roman" w:hAnsi="Times New Roman" w:cs="Times New Roman"/>
          <w:b/>
          <w:i/>
          <w:iCs/>
          <w:sz w:val="24"/>
          <w:szCs w:val="24"/>
        </w:rPr>
        <w:t>Guapurium</w:t>
      </w:r>
      <w:proofErr w:type="spellEnd"/>
      <w:r w:rsidRPr="00B9613E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r w:rsidR="00832527" w:rsidRPr="00B9613E">
        <w:rPr>
          <w:rFonts w:ascii="Times New Roman" w:hAnsi="Times New Roman" w:cs="Times New Roman"/>
          <w:b/>
          <w:i/>
          <w:iCs/>
          <w:sz w:val="24"/>
          <w:szCs w:val="24"/>
        </w:rPr>
        <w:t>caipirinha</w:t>
      </w:r>
      <w:r w:rsidR="00832527" w:rsidRPr="00B96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B2FB8" w:rsidRPr="00B9613E">
        <w:rPr>
          <w:rFonts w:ascii="Times New Roman" w:hAnsi="Times New Roman" w:cs="Times New Roman"/>
          <w:sz w:val="24"/>
          <w:szCs w:val="24"/>
        </w:rPr>
        <w:t>J.M.A.Braga</w:t>
      </w:r>
      <w:proofErr w:type="spellEnd"/>
      <w:r w:rsidR="00A86409" w:rsidRPr="00B961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536A1" w:rsidRPr="00B9613E">
        <w:rPr>
          <w:rFonts w:ascii="Times New Roman" w:hAnsi="Times New Roman" w:cs="Times New Roman"/>
          <w:sz w:val="24"/>
          <w:szCs w:val="24"/>
        </w:rPr>
        <w:t>M.T.C.Lacerda</w:t>
      </w:r>
      <w:proofErr w:type="spellEnd"/>
      <w:r w:rsidR="00A86409" w:rsidRPr="00B9613E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A86409" w:rsidRPr="00B9613E">
        <w:rPr>
          <w:rFonts w:ascii="Times New Roman" w:hAnsi="Times New Roman" w:cs="Times New Roman"/>
          <w:sz w:val="24"/>
          <w:szCs w:val="24"/>
        </w:rPr>
        <w:t>Lorenzi</w:t>
      </w:r>
      <w:proofErr w:type="spellEnd"/>
      <w:r w:rsidR="001536A1" w:rsidRPr="00B9613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832527" w:rsidRPr="00B9613E">
        <w:rPr>
          <w:rFonts w:ascii="Times New Roman" w:hAnsi="Times New Roman" w:cs="Times New Roman"/>
          <w:i/>
          <w:iCs/>
          <w:sz w:val="24"/>
          <w:szCs w:val="24"/>
        </w:rPr>
        <w:t>sp</w:t>
      </w:r>
      <w:proofErr w:type="gramEnd"/>
      <w:r w:rsidR="00832527" w:rsidRPr="00B9613E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gramStart"/>
      <w:r w:rsidR="00832527" w:rsidRPr="00B9613E">
        <w:rPr>
          <w:rFonts w:ascii="Times New Roman" w:hAnsi="Times New Roman" w:cs="Times New Roman"/>
          <w:i/>
          <w:iCs/>
          <w:sz w:val="24"/>
          <w:szCs w:val="24"/>
        </w:rPr>
        <w:t>nov.</w:t>
      </w:r>
      <w:proofErr w:type="gramEnd"/>
      <w:r w:rsidR="00832527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551252" w:rsidRPr="00B9613E">
        <w:rPr>
          <w:rFonts w:ascii="Times New Roman" w:hAnsi="Times New Roman" w:cs="Times New Roman"/>
          <w:sz w:val="24"/>
          <w:szCs w:val="24"/>
        </w:rPr>
        <w:t>(Figures 1–</w:t>
      </w:r>
      <w:r w:rsidR="00BC7F08" w:rsidRPr="00BC7F08">
        <w:rPr>
          <w:rFonts w:ascii="Times New Roman" w:hAnsi="Times New Roman" w:cs="Times New Roman"/>
          <w:sz w:val="24"/>
          <w:szCs w:val="24"/>
          <w:highlight w:val="yellow"/>
        </w:rPr>
        <w:t>5</w:t>
      </w:r>
      <w:r w:rsidR="00551252" w:rsidRPr="00B9613E">
        <w:rPr>
          <w:rFonts w:ascii="Times New Roman" w:hAnsi="Times New Roman" w:cs="Times New Roman"/>
          <w:sz w:val="24"/>
          <w:szCs w:val="24"/>
        </w:rPr>
        <w:t>)</w:t>
      </w:r>
    </w:p>
    <w:p w14:paraId="52F58267" w14:textId="6616C5C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9613E">
        <w:rPr>
          <w:rFonts w:ascii="Times New Roman" w:hAnsi="Times New Roman" w:cs="Times New Roman"/>
          <w:b/>
          <w:sz w:val="24"/>
          <w:szCs w:val="24"/>
        </w:rPr>
        <w:t>Type</w:t>
      </w:r>
      <w:proofErr w:type="spellEnd"/>
      <w:r w:rsidRPr="00B9613E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551252" w:rsidRPr="00B9613E">
        <w:rPr>
          <w:rFonts w:ascii="Times New Roman" w:hAnsi="Times New Roman" w:cs="Times New Roman"/>
          <w:sz w:val="24"/>
          <w:szCs w:val="24"/>
        </w:rPr>
        <w:t>—</w:t>
      </w:r>
      <w:r w:rsidRPr="00B9613E">
        <w:rPr>
          <w:rFonts w:ascii="Times New Roman" w:hAnsi="Times New Roman" w:cs="Times New Roman"/>
          <w:sz w:val="24"/>
          <w:szCs w:val="24"/>
        </w:rPr>
        <w:t>BRAZIL. Minas Gerais</w:t>
      </w:r>
      <w:r w:rsidR="00505D18" w:rsidRPr="00B9613E">
        <w:rPr>
          <w:rFonts w:ascii="Times New Roman" w:hAnsi="Times New Roman" w:cs="Times New Roman"/>
          <w:sz w:val="24"/>
          <w:szCs w:val="24"/>
        </w:rPr>
        <w:t xml:space="preserve">, Serro, Fazenda na margem da rodovia Serro e Santo Antônio do Itambé, próximo </w:t>
      </w:r>
      <w:r w:rsidR="00177250" w:rsidRPr="00B9613E">
        <w:rPr>
          <w:rFonts w:ascii="Times New Roman" w:hAnsi="Times New Roman" w:cs="Times New Roman"/>
          <w:sz w:val="24"/>
          <w:szCs w:val="24"/>
        </w:rPr>
        <w:t>a</w:t>
      </w:r>
      <w:r w:rsidR="00505D18" w:rsidRPr="00B9613E">
        <w:rPr>
          <w:rFonts w:ascii="Times New Roman" w:hAnsi="Times New Roman" w:cs="Times New Roman"/>
          <w:sz w:val="24"/>
          <w:szCs w:val="24"/>
        </w:rPr>
        <w:t xml:space="preserve"> Serro, pasto, 18°34'17"S, 43°20'39"W, </w:t>
      </w:r>
      <w:r w:rsidR="00F617F6" w:rsidRPr="00B9613E">
        <w:rPr>
          <w:rFonts w:ascii="Times New Roman" w:hAnsi="Times New Roman" w:cs="Times New Roman"/>
          <w:sz w:val="24"/>
          <w:szCs w:val="24"/>
        </w:rPr>
        <w:t xml:space="preserve">802 m alt., </w:t>
      </w:r>
      <w:r w:rsidR="00505D18" w:rsidRPr="00B9613E">
        <w:rPr>
          <w:rFonts w:ascii="Times New Roman" w:hAnsi="Times New Roman" w:cs="Times New Roman"/>
          <w:sz w:val="24"/>
          <w:szCs w:val="24"/>
        </w:rPr>
        <w:t xml:space="preserve">11 </w:t>
      </w:r>
      <w:proofErr w:type="spellStart"/>
      <w:r w:rsidR="000022AF" w:rsidRPr="00B9613E">
        <w:rPr>
          <w:rFonts w:ascii="Times New Roman" w:hAnsi="Times New Roman" w:cs="Times New Roman"/>
          <w:sz w:val="24"/>
          <w:szCs w:val="24"/>
        </w:rPr>
        <w:t>October</w:t>
      </w:r>
      <w:proofErr w:type="spellEnd"/>
      <w:r w:rsidR="000022AF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505D18" w:rsidRPr="00B9613E">
        <w:rPr>
          <w:rFonts w:ascii="Times New Roman" w:hAnsi="Times New Roman" w:cs="Times New Roman"/>
          <w:sz w:val="24"/>
          <w:szCs w:val="24"/>
        </w:rPr>
        <w:t>2016, fl</w:t>
      </w:r>
      <w:r w:rsidR="00505D18" w:rsidRPr="00B9613E">
        <w:rPr>
          <w:rFonts w:ascii="Times New Roman" w:hAnsi="Times New Roman" w:cs="Times New Roman"/>
          <w:i/>
          <w:sz w:val="24"/>
          <w:szCs w:val="24"/>
        </w:rPr>
        <w:t>., J.F.Q.</w:t>
      </w:r>
      <w:r w:rsidR="00BB42DF"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5D18" w:rsidRPr="00B9613E">
        <w:rPr>
          <w:rFonts w:ascii="Times New Roman" w:hAnsi="Times New Roman" w:cs="Times New Roman"/>
          <w:i/>
          <w:sz w:val="24"/>
          <w:szCs w:val="24"/>
        </w:rPr>
        <w:t>Faria &amp; T.J.O.</w:t>
      </w:r>
      <w:r w:rsidR="00BB42DF"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505D18" w:rsidRPr="00B9613E">
        <w:rPr>
          <w:rFonts w:ascii="Times New Roman" w:hAnsi="Times New Roman" w:cs="Times New Roman"/>
          <w:i/>
          <w:sz w:val="24"/>
          <w:szCs w:val="24"/>
        </w:rPr>
        <w:t>Otoni 6676</w:t>
      </w:r>
      <w:r w:rsidR="00AF4F20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Pr="00B9613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holotype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 RB</w:t>
      </w:r>
      <w:r w:rsidR="00505D18" w:rsidRPr="00B9613E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505D18" w:rsidRPr="00B9613E">
        <w:rPr>
          <w:rFonts w:ascii="Times New Roman" w:hAnsi="Times New Roman" w:cs="Times New Roman"/>
          <w:sz w:val="24"/>
          <w:szCs w:val="24"/>
        </w:rPr>
        <w:t>isotypes</w:t>
      </w:r>
      <w:proofErr w:type="spellEnd"/>
      <w:r w:rsidR="00505D18" w:rsidRPr="00B9613E">
        <w:rPr>
          <w:rFonts w:ascii="Times New Roman" w:hAnsi="Times New Roman" w:cs="Times New Roman"/>
          <w:sz w:val="24"/>
          <w:szCs w:val="24"/>
        </w:rPr>
        <w:t>: HDJF, HUFSJ, UB</w:t>
      </w:r>
      <w:r w:rsidRPr="00B9613E">
        <w:rPr>
          <w:rFonts w:ascii="Times New Roman" w:hAnsi="Times New Roman" w:cs="Times New Roman"/>
          <w:sz w:val="24"/>
          <w:szCs w:val="24"/>
        </w:rPr>
        <w:t>).</w:t>
      </w:r>
    </w:p>
    <w:p w14:paraId="2F988103" w14:textId="77777777" w:rsidR="004B395A" w:rsidRPr="00B9613E" w:rsidRDefault="004B395A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9A1088" w14:textId="45E99311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sz w:val="24"/>
          <w:szCs w:val="24"/>
          <w:lang w:val="en-GB"/>
        </w:rPr>
        <w:t>Diagnosis:—</w:t>
      </w:r>
      <w:proofErr w:type="spellStart"/>
      <w:r w:rsidR="00005D43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Guapurium</w:t>
      </w:r>
      <w:proofErr w:type="spellEnd"/>
      <w:r w:rsidR="00005D43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="00506194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caipirinha</w:t>
      </w:r>
      <w:proofErr w:type="spellEnd"/>
      <w:r w:rsidR="00506194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differs from all other </w:t>
      </w:r>
      <w:proofErr w:type="spellStart"/>
      <w:r w:rsidR="00005D4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jaboticaba</w:t>
      </w:r>
      <w:proofErr w:type="spellEnd"/>
      <w:r w:rsidR="00005D4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E24C2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species </w:t>
      </w:r>
      <w:r w:rsidR="00506194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through its consistently </w:t>
      </w:r>
      <w:proofErr w:type="spellStart"/>
      <w:r w:rsidR="00506194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pentamerous</w:t>
      </w:r>
      <w:proofErr w:type="spellEnd"/>
      <w:r w:rsidR="00506194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flowers.</w:t>
      </w:r>
      <w:r w:rsidR="00ED5D19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9663A0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It d</w:t>
      </w:r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iffers of </w:t>
      </w:r>
      <w:proofErr w:type="spellStart"/>
      <w:r w:rsidR="004D58FF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Plinia</w:t>
      </w:r>
      <w:proofErr w:type="spellEnd"/>
      <w:r w:rsidR="004D58FF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oblongata</w:t>
      </w:r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9663A0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in </w:t>
      </w:r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being a shrub or </w:t>
      </w:r>
      <w:proofErr w:type="spellStart"/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treelet</w:t>
      </w:r>
      <w:proofErr w:type="spellEnd"/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up to </w:t>
      </w:r>
      <w:r w:rsidR="003A125D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3</w:t>
      </w:r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m height (vs. tree up to 12 m height), with 5-petals (vs. 4-petals), and </w:t>
      </w:r>
      <w:proofErr w:type="spellStart"/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membranace</w:t>
      </w:r>
      <w:r w:rsidR="003A125D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o</w:t>
      </w:r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us</w:t>
      </w:r>
      <w:proofErr w:type="spellEnd"/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</w:t>
      </w:r>
      <w:r w:rsidR="00590192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fruit peel</w:t>
      </w:r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with very sweet pulp (vs. coriaceous peel with</w:t>
      </w:r>
      <w:r w:rsidR="00590192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sour </w:t>
      </w:r>
      <w:proofErr w:type="spellStart"/>
      <w:r w:rsidR="00590192" w:rsidRPr="00B9613E">
        <w:rPr>
          <w:rFonts w:ascii="Times New Roman" w:hAnsi="Times New Roman" w:cs="Times New Roman"/>
          <w:iCs/>
          <w:sz w:val="24"/>
          <w:szCs w:val="24"/>
          <w:lang w:val="en-GB"/>
        </w:rPr>
        <w:t>flavor</w:t>
      </w:r>
      <w:proofErr w:type="spellEnd"/>
      <w:r w:rsidR="00590192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and</w:t>
      </w:r>
      <w:r w:rsidR="00E30F93" w:rsidRPr="00B9613E">
        <w:rPr>
          <w:rFonts w:ascii="Times New Roman" w:hAnsi="Times New Roman" w:cs="Times New Roman"/>
          <w:iCs/>
          <w:sz w:val="24"/>
          <w:szCs w:val="24"/>
          <w:lang w:val="en-GB"/>
        </w:rPr>
        <w:t xml:space="preserve"> bitter aftertaste pulp).</w:t>
      </w:r>
    </w:p>
    <w:p w14:paraId="1978ECFA" w14:textId="77777777" w:rsidR="00506194" w:rsidRPr="00B9613E" w:rsidRDefault="00506194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F27F5CE" w14:textId="701F04B9" w:rsidR="00832527" w:rsidRPr="00B9613E" w:rsidRDefault="00832527" w:rsidP="0006547D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C7F08">
        <w:rPr>
          <w:rFonts w:ascii="Times New Roman" w:hAnsi="Times New Roman" w:cs="Times New Roman"/>
          <w:b/>
          <w:sz w:val="24"/>
          <w:szCs w:val="24"/>
          <w:lang w:val="en-GB"/>
        </w:rPr>
        <w:t>Description:—</w:t>
      </w:r>
      <w:r w:rsidR="00DD5123" w:rsidRPr="00BC7F08">
        <w:rPr>
          <w:rFonts w:ascii="Times New Roman" w:hAnsi="Times New Roman" w:cs="Times New Roman"/>
          <w:b/>
          <w:sz w:val="24"/>
          <w:szCs w:val="24"/>
          <w:lang w:val="en-GB"/>
        </w:rPr>
        <w:t>Shrubs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proofErr w:type="spellStart"/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>treelets</w:t>
      </w:r>
      <w:proofErr w:type="spellEnd"/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1–</w:t>
      </w:r>
      <w:r w:rsidR="003A125D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3 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m </w:t>
      </w:r>
      <w:r w:rsidR="00E30F93" w:rsidRPr="00BC7F08">
        <w:rPr>
          <w:rFonts w:ascii="Times New Roman" w:hAnsi="Times New Roman" w:cs="Times New Roman"/>
          <w:sz w:val="24"/>
          <w:szCs w:val="24"/>
          <w:lang w:val="en-GB"/>
        </w:rPr>
        <w:t>height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, usually with multiple trunks, </w:t>
      </w:r>
      <w:r w:rsidR="005648FD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tortuous, </w:t>
      </w:r>
      <w:r w:rsidR="004F2336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usually 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>quite branched since the base; canopy to 3</w:t>
      </w:r>
      <w:r w:rsidR="00A84023" w:rsidRPr="00BC7F08">
        <w:rPr>
          <w:rFonts w:ascii="Times New Roman" w:hAnsi="Times New Roman" w:cs="Times New Roman"/>
          <w:sz w:val="24"/>
          <w:szCs w:val="24"/>
          <w:lang w:val="en-GB"/>
        </w:rPr>
        <w:t>–6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840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m 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>in diameter</w:t>
      </w:r>
      <w:r w:rsidR="00A840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dense, </w:t>
      </w:r>
      <w:r w:rsidR="00A84023" w:rsidRPr="00BC7F08">
        <w:rPr>
          <w:rFonts w:ascii="Times New Roman" w:hAnsi="Times New Roman" w:cs="Times New Roman"/>
          <w:sz w:val="24"/>
          <w:szCs w:val="24"/>
          <w:lang w:val="en-GB"/>
        </w:rPr>
        <w:t>semi-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>circular and semi-spherical, branches arched and touching the ground, or sometimes single trunk</w:t>
      </w:r>
      <w:r w:rsidR="005648FD" w:rsidRPr="00BC7F08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51252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with </w:t>
      </w:r>
      <w:r w:rsidR="0061000F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branches directed upwards 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>and misshapen</w:t>
      </w:r>
      <w:r w:rsidR="008013AF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canopy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BC7F08">
        <w:rPr>
          <w:rFonts w:ascii="Times New Roman" w:hAnsi="Times New Roman" w:cs="Times New Roman"/>
          <w:b/>
          <w:sz w:val="24"/>
          <w:szCs w:val="24"/>
          <w:lang w:val="en-GB"/>
        </w:rPr>
        <w:t>Trunk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smooth or slightly rough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(when young)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DD512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exfoliating, 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>external</w:t>
      </w:r>
      <w:r w:rsidR="007A7ED5" w:rsidRPr="00BC7F08">
        <w:rPr>
          <w:rFonts w:ascii="Times New Roman" w:hAnsi="Times New Roman" w:cs="Times New Roman"/>
          <w:sz w:val="24"/>
          <w:szCs w:val="24"/>
          <w:lang w:val="en-GB"/>
        </w:rPr>
        <w:t>ly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bark dark-brown or reddish-brown, exposing a brown or greyish internal bark. Young twigs </w:t>
      </w:r>
      <w:r w:rsidR="005E5200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cylindrical </w:t>
      </w:r>
      <w:r w:rsidR="00103C13" w:rsidRPr="00BC7F08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5E5200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013AF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lightly 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flattened, </w:t>
      </w:r>
      <w:r w:rsidR="009A5A3E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sometimes </w:t>
      </w:r>
      <w:r w:rsidR="00484ADD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irregularly </w:t>
      </w:r>
      <w:r w:rsidR="009A5A3E" w:rsidRPr="00BC7F08">
        <w:rPr>
          <w:rFonts w:ascii="Times New Roman" w:hAnsi="Times New Roman" w:cs="Times New Roman"/>
          <w:sz w:val="24"/>
          <w:szCs w:val="24"/>
          <w:lang w:val="en-GB"/>
        </w:rPr>
        <w:t>striated,</w:t>
      </w:r>
      <w:r w:rsidR="009A5A3E" w:rsidRPr="00BC7F08" w:rsidDel="008013AF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A5A3E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green </w:t>
      </w:r>
      <w:r w:rsidR="00103C13" w:rsidRPr="00BC7F08">
        <w:rPr>
          <w:rFonts w:ascii="Times New Roman" w:hAnsi="Times New Roman" w:cs="Times New Roman"/>
          <w:sz w:val="24"/>
          <w:szCs w:val="24"/>
          <w:lang w:val="en-GB"/>
        </w:rPr>
        <w:t>or</w:t>
      </w:r>
      <w:r w:rsidR="009A5A3E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03C13" w:rsidRPr="00BC7F08">
        <w:rPr>
          <w:rFonts w:ascii="Times New Roman" w:hAnsi="Times New Roman" w:cs="Times New Roman"/>
          <w:sz w:val="24"/>
          <w:szCs w:val="24"/>
          <w:lang w:val="en-GB"/>
        </w:rPr>
        <w:t>brownish</w:t>
      </w:r>
      <w:r w:rsidR="009A5A3E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5E5200" w:rsidRPr="00BC7F08">
        <w:rPr>
          <w:rFonts w:ascii="Times New Roman" w:hAnsi="Times New Roman" w:cs="Times New Roman"/>
          <w:sz w:val="24"/>
          <w:szCs w:val="24"/>
          <w:lang w:val="en-GB"/>
        </w:rPr>
        <w:t>puberulous</w:t>
      </w:r>
      <w:proofErr w:type="spellEnd"/>
      <w:r w:rsidR="005E5200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to pubescents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, the </w:t>
      </w:r>
      <w:proofErr w:type="spellStart"/>
      <w:r w:rsidRPr="00BC7F08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76500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ca. </w:t>
      </w:r>
      <w:r w:rsidR="007A7ED5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0.1 mm long, 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>whitish</w:t>
      </w:r>
      <w:r w:rsidR="008B7ECD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r w:rsidR="005E5200" w:rsidRPr="00BC7F08">
        <w:rPr>
          <w:rFonts w:ascii="Times New Roman" w:hAnsi="Times New Roman" w:cs="Times New Roman"/>
          <w:sz w:val="24"/>
          <w:szCs w:val="24"/>
          <w:lang w:val="en-GB"/>
        </w:rPr>
        <w:t>brownish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>; cataphylls 0.</w:t>
      </w:r>
      <w:r w:rsidR="008B7ECD" w:rsidRPr="00BC7F08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96060B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BC7F08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>× 0.</w:t>
      </w:r>
      <w:r w:rsidR="008B7ECD" w:rsidRPr="00BC7F08">
        <w:rPr>
          <w:rFonts w:ascii="Times New Roman" w:hAnsi="Times New Roman" w:cs="Times New Roman"/>
          <w:sz w:val="24"/>
          <w:szCs w:val="24"/>
          <w:lang w:val="en-GB"/>
        </w:rPr>
        <w:t>5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–1.5 mm, </w:t>
      </w:r>
      <w:r w:rsidR="0006547D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lastRenderedPageBreak/>
        <w:t>lanceolate</w:t>
      </w:r>
      <w:r w:rsidR="001C2A50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00C02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BC7F08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C2A50" w:rsidRPr="00BC7F08">
        <w:rPr>
          <w:rFonts w:ascii="Times New Roman" w:hAnsi="Times New Roman" w:cs="Times New Roman"/>
          <w:sz w:val="24"/>
          <w:szCs w:val="24"/>
          <w:lang w:val="en-GB"/>
        </w:rPr>
        <w:t>ensiform</w:t>
      </w:r>
      <w:proofErr w:type="spellEnd"/>
      <w:r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, apex </w:t>
      </w:r>
      <w:r w:rsidR="007A7ED5" w:rsidRPr="00BC7F08">
        <w:rPr>
          <w:rFonts w:ascii="Times New Roman" w:hAnsi="Times New Roman" w:cs="Times New Roman"/>
          <w:sz w:val="24"/>
          <w:szCs w:val="24"/>
          <w:lang w:val="en-GB"/>
        </w:rPr>
        <w:t>acute</w:t>
      </w:r>
      <w:r w:rsidR="001C2A50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to acuminate</w:t>
      </w:r>
      <w:r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8B373B" w:rsidRPr="00BC7F08">
        <w:rPr>
          <w:rFonts w:ascii="Times New Roman" w:hAnsi="Times New Roman" w:cs="Times New Roman"/>
          <w:sz w:val="24"/>
          <w:szCs w:val="24"/>
          <w:lang w:val="en-GB"/>
        </w:rPr>
        <w:t>conduplicate</w:t>
      </w:r>
      <w:proofErr w:type="spellEnd"/>
      <w:r w:rsidR="008B373B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103C13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green or brownish, </w:t>
      </w:r>
      <w:proofErr w:type="spellStart"/>
      <w:r w:rsidR="001C2A50" w:rsidRPr="00BC7F08">
        <w:rPr>
          <w:rFonts w:ascii="Times New Roman" w:hAnsi="Times New Roman" w:cs="Times New Roman"/>
          <w:sz w:val="24"/>
          <w:szCs w:val="24"/>
          <w:lang w:val="en-GB"/>
        </w:rPr>
        <w:t>puberulous</w:t>
      </w:r>
      <w:proofErr w:type="spellEnd"/>
      <w:r w:rsidR="001C2A50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to pubescents, </w:t>
      </w:r>
      <w:r w:rsidR="007A7ED5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ciliate, the </w:t>
      </w:r>
      <w:proofErr w:type="spellStart"/>
      <w:r w:rsidR="007A7ED5" w:rsidRPr="00BC7F08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7A7ED5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 ca. 0.1 mm long, </w:t>
      </w:r>
      <w:r w:rsidR="005E5200" w:rsidRPr="00BC7F08">
        <w:rPr>
          <w:rFonts w:ascii="Times New Roman" w:hAnsi="Times New Roman" w:cs="Times New Roman"/>
          <w:sz w:val="24"/>
          <w:szCs w:val="24"/>
          <w:lang w:val="en-GB"/>
        </w:rPr>
        <w:t xml:space="preserve">whitish or </w:t>
      </w:r>
      <w:r w:rsidR="005E5200" w:rsidRPr="00B9613E">
        <w:rPr>
          <w:rFonts w:ascii="Times New Roman" w:hAnsi="Times New Roman" w:cs="Times New Roman"/>
          <w:sz w:val="24"/>
          <w:szCs w:val="24"/>
          <w:lang w:val="en-GB"/>
        </w:rPr>
        <w:t>brownish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Leaves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388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dark green, </w:t>
      </w:r>
      <w:r w:rsidR="00E00FE8">
        <w:rPr>
          <w:rFonts w:ascii="Times New Roman" w:hAnsi="Times New Roman" w:cs="Times New Roman"/>
          <w:sz w:val="24"/>
          <w:szCs w:val="24"/>
          <w:lang w:val="en-GB"/>
        </w:rPr>
        <w:t xml:space="preserve">or </w:t>
      </w:r>
      <w:r w:rsidR="0008388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reddish </w:t>
      </w:r>
      <w:r w:rsidR="00E00FE8">
        <w:rPr>
          <w:rFonts w:ascii="Times New Roman" w:hAnsi="Times New Roman" w:cs="Times New Roman"/>
          <w:sz w:val="24"/>
          <w:szCs w:val="24"/>
          <w:lang w:val="en-GB"/>
        </w:rPr>
        <w:t xml:space="preserve">to brownish </w:t>
      </w:r>
      <w:r w:rsidR="0008388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when young;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petioles </w:t>
      </w:r>
      <w:r w:rsidR="000048B8" w:rsidRPr="00B9613E">
        <w:rPr>
          <w:rFonts w:ascii="Times New Roman" w:hAnsi="Times New Roman" w:cs="Times New Roman"/>
          <w:sz w:val="24"/>
          <w:szCs w:val="24"/>
          <w:lang w:val="en-GB"/>
        </w:rPr>
        <w:t>0.</w:t>
      </w:r>
      <w:r w:rsidR="00E13F1F" w:rsidRPr="00B9613E">
        <w:rPr>
          <w:rFonts w:ascii="Times New Roman" w:hAnsi="Times New Roman" w:cs="Times New Roman"/>
          <w:sz w:val="24"/>
          <w:szCs w:val="24"/>
          <w:lang w:val="en-GB"/>
        </w:rPr>
        <w:t>1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>0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5E5200" w:rsidRPr="00B9613E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E13F1F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cm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long, </w:t>
      </w:r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green, </w:t>
      </w:r>
      <w:r w:rsidR="00E13F1F" w:rsidRPr="00B9613E">
        <w:rPr>
          <w:rFonts w:ascii="Times New Roman" w:hAnsi="Times New Roman" w:cs="Times New Roman"/>
          <w:sz w:val="24"/>
          <w:szCs w:val="24"/>
          <w:lang w:val="en-GB"/>
        </w:rPr>
        <w:t>cylindrical,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>puberulous</w:t>
      </w:r>
      <w:proofErr w:type="spellEnd"/>
      <w:r w:rsidR="005E520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to pubescents</w:t>
      </w:r>
      <w:r w:rsidR="00173A00" w:rsidRPr="00B9613E">
        <w:rPr>
          <w:rFonts w:ascii="Times New Roman" w:hAnsi="Times New Roman" w:cs="Times New Roman"/>
          <w:sz w:val="24"/>
          <w:szCs w:val="24"/>
          <w:lang w:val="en-GB"/>
        </w:rPr>
        <w:t>;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blades </w:t>
      </w:r>
      <w:r w:rsidR="00E13F1F" w:rsidRPr="00B9613E">
        <w:rPr>
          <w:rFonts w:ascii="Times New Roman" w:hAnsi="Times New Roman" w:cs="Times New Roman"/>
          <w:sz w:val="24"/>
          <w:szCs w:val="24"/>
          <w:lang w:val="en-GB"/>
        </w:rPr>
        <w:t>(1–)</w:t>
      </w:r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>1.</w:t>
      </w:r>
      <w:r w:rsidR="00B9613E" w:rsidRPr="00B9613E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B9613E" w:rsidRPr="00B9613E">
        <w:rPr>
          <w:rFonts w:ascii="Times New Roman" w:hAnsi="Times New Roman" w:cs="Times New Roman"/>
          <w:sz w:val="24"/>
          <w:szCs w:val="24"/>
          <w:lang w:val="en-GB"/>
        </w:rPr>
        <w:t>.1</w:t>
      </w:r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× </w:t>
      </w:r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>0.</w:t>
      </w:r>
      <w:r w:rsidR="00E13F1F" w:rsidRPr="00B9613E">
        <w:rPr>
          <w:rFonts w:ascii="Times New Roman" w:hAnsi="Times New Roman" w:cs="Times New Roman"/>
          <w:sz w:val="24"/>
          <w:szCs w:val="24"/>
          <w:lang w:val="en-GB"/>
        </w:rPr>
        <w:t>6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E13F1F" w:rsidRPr="00B9613E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13F1F" w:rsidRPr="00B9613E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5E520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AA468B" w:rsidRPr="00B9613E">
        <w:rPr>
          <w:rFonts w:ascii="Times New Roman" w:hAnsi="Times New Roman" w:cs="Times New Roman"/>
          <w:sz w:val="24"/>
          <w:szCs w:val="24"/>
          <w:lang w:val="en-GB"/>
        </w:rPr>
        <w:t>cm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chartaceous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wide-elliptic, base rounded, apex </w:t>
      </w:r>
      <w:r w:rsidR="00DF2EE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acute to </w:t>
      </w:r>
      <w:r w:rsidR="00B9613E">
        <w:rPr>
          <w:rFonts w:ascii="Times New Roman" w:hAnsi="Times New Roman" w:cs="Times New Roman"/>
          <w:sz w:val="24"/>
          <w:szCs w:val="24"/>
          <w:lang w:val="en-GB"/>
        </w:rPr>
        <w:t>attenuate</w:t>
      </w:r>
      <w:r w:rsidR="005E5200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7461D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817E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or sometimes with </w:t>
      </w:r>
      <w:r w:rsidR="00B33916">
        <w:rPr>
          <w:rFonts w:ascii="Times New Roman" w:hAnsi="Times New Roman" w:cs="Times New Roman"/>
          <w:sz w:val="24"/>
          <w:szCs w:val="24"/>
          <w:lang w:val="en-GB"/>
        </w:rPr>
        <w:t>caudate</w:t>
      </w:r>
      <w:r w:rsidR="00B3391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9613E">
        <w:rPr>
          <w:rFonts w:ascii="Times New Roman" w:hAnsi="Times New Roman" w:cs="Times New Roman"/>
          <w:sz w:val="24"/>
          <w:szCs w:val="24"/>
          <w:lang w:val="en-GB"/>
        </w:rPr>
        <w:t xml:space="preserve">or cuspidate </w:t>
      </w:r>
      <w:r w:rsidR="000817E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appearance when dry, </w:t>
      </w:r>
      <w:proofErr w:type="spellStart"/>
      <w:r w:rsidR="007461DE" w:rsidRPr="00B9613E">
        <w:rPr>
          <w:rFonts w:ascii="Times New Roman" w:hAnsi="Times New Roman" w:cs="Times New Roman"/>
          <w:sz w:val="24"/>
          <w:szCs w:val="24"/>
          <w:lang w:val="en-GB"/>
        </w:rPr>
        <w:t>mucronulate</w:t>
      </w:r>
      <w:proofErr w:type="spellEnd"/>
      <w:r w:rsidR="007461DE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0817E2" w:rsidRPr="00B9613E">
        <w:rPr>
          <w:rFonts w:ascii="Times New Roman" w:hAnsi="Times New Roman" w:cs="Times New Roman"/>
          <w:sz w:val="24"/>
          <w:szCs w:val="24"/>
          <w:lang w:val="en-GB"/>
        </w:rPr>
        <w:t>mucro</w:t>
      </w:r>
      <w:r w:rsidR="00B5139D">
        <w:rPr>
          <w:rFonts w:ascii="Times New Roman" w:hAnsi="Times New Roman" w:cs="Times New Roman"/>
          <w:sz w:val="24"/>
          <w:szCs w:val="24"/>
          <w:lang w:val="en-GB"/>
        </w:rPr>
        <w:t>n</w:t>
      </w:r>
      <w:proofErr w:type="spellEnd"/>
      <w:r w:rsidR="000817E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461DE" w:rsidRPr="00B33916">
        <w:rPr>
          <w:rFonts w:ascii="Times New Roman" w:hAnsi="Times New Roman" w:cs="Times New Roman"/>
          <w:sz w:val="24"/>
          <w:szCs w:val="24"/>
          <w:lang w:val="en-GB"/>
        </w:rPr>
        <w:t>green</w:t>
      </w:r>
      <w:r w:rsidR="00B33916" w:rsidRPr="00B33916">
        <w:rPr>
          <w:rFonts w:ascii="Times New Roman" w:hAnsi="Times New Roman" w:cs="Times New Roman"/>
          <w:sz w:val="24"/>
          <w:szCs w:val="24"/>
          <w:lang w:val="en-GB"/>
        </w:rPr>
        <w:t xml:space="preserve"> to</w:t>
      </w:r>
      <w:r w:rsidR="000817E2" w:rsidRPr="00B33916">
        <w:rPr>
          <w:rFonts w:ascii="Times New Roman" w:hAnsi="Times New Roman" w:cs="Times New Roman"/>
          <w:sz w:val="24"/>
          <w:szCs w:val="24"/>
          <w:lang w:val="en-GB"/>
        </w:rPr>
        <w:t xml:space="preserve"> blackish</w:t>
      </w:r>
      <w:r w:rsidR="007461DE" w:rsidRPr="00B33916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7461DE" w:rsidRPr="00B9613E">
        <w:rPr>
          <w:rFonts w:ascii="Times New Roman" w:hAnsi="Times New Roman" w:cs="Times New Roman"/>
          <w:sz w:val="24"/>
          <w:szCs w:val="24"/>
          <w:lang w:val="en-GB"/>
        </w:rPr>
        <w:t>sometimes lacerated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="00B33916">
        <w:rPr>
          <w:rFonts w:ascii="Times New Roman" w:hAnsi="Times New Roman" w:cs="Times New Roman"/>
          <w:sz w:val="24"/>
          <w:szCs w:val="24"/>
          <w:lang w:val="en-GB"/>
        </w:rPr>
        <w:t>surfaces</w:t>
      </w:r>
      <w:r w:rsidR="00B3391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essentially </w:t>
      </w:r>
      <w:proofErr w:type="spellStart"/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>glabrous</w:t>
      </w:r>
      <w:proofErr w:type="spellEnd"/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or </w:t>
      </w:r>
      <w:proofErr w:type="spellStart"/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>puberulous</w:t>
      </w:r>
      <w:proofErr w:type="spellEnd"/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6622E1" w:rsidRPr="00B9613E">
        <w:rPr>
          <w:rFonts w:ascii="Times New Roman" w:hAnsi="Times New Roman" w:cs="Times New Roman"/>
          <w:sz w:val="24"/>
          <w:szCs w:val="24"/>
          <w:lang w:val="en-GB"/>
        </w:rPr>
        <w:t>pubescents</w:t>
      </w:r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622E1" w:rsidRPr="00B9613E">
        <w:rPr>
          <w:rFonts w:ascii="Times New Roman" w:hAnsi="Times New Roman" w:cs="Times New Roman"/>
          <w:sz w:val="24"/>
          <w:szCs w:val="24"/>
          <w:lang w:val="en-GB"/>
        </w:rPr>
        <w:t>in</w:t>
      </w:r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base of the </w:t>
      </w:r>
      <w:proofErr w:type="spellStart"/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>midvein</w:t>
      </w:r>
      <w:proofErr w:type="spellEnd"/>
      <w:r w:rsidR="00B339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33916" w:rsidRPr="00B33916">
        <w:rPr>
          <w:rFonts w:ascii="Times New Roman" w:hAnsi="Times New Roman" w:cs="Times New Roman"/>
          <w:sz w:val="24"/>
          <w:szCs w:val="24"/>
          <w:lang w:val="en-GB"/>
        </w:rPr>
        <w:t>on both sides</w:t>
      </w:r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proofErr w:type="spellStart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>midvein</w:t>
      </w:r>
      <w:proofErr w:type="spellEnd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slightly raised, </w:t>
      </w:r>
      <w:proofErr w:type="spellStart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>glabrescent</w:t>
      </w:r>
      <w:proofErr w:type="spellEnd"/>
      <w:r w:rsidR="00B33916" w:rsidRPr="00B33916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33916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proofErr w:type="spellStart"/>
      <w:r w:rsidR="00B33916" w:rsidRPr="00B9613E">
        <w:rPr>
          <w:rFonts w:ascii="Times New Roman" w:hAnsi="Times New Roman" w:cs="Times New Roman"/>
          <w:sz w:val="24"/>
          <w:szCs w:val="24"/>
          <w:lang w:val="en-GB"/>
        </w:rPr>
        <w:t>puberulous</w:t>
      </w:r>
      <w:proofErr w:type="spellEnd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the </w:t>
      </w:r>
      <w:proofErr w:type="spellStart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ca. 0.1 mm long, whitish in </w:t>
      </w:r>
      <w:proofErr w:type="spellStart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>adaxial</w:t>
      </w:r>
      <w:proofErr w:type="spellEnd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surface, strongly raised, </w:t>
      </w:r>
      <w:proofErr w:type="spellStart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>glabrous</w:t>
      </w:r>
      <w:proofErr w:type="spellEnd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or </w:t>
      </w:r>
      <w:proofErr w:type="spellStart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>glabrescent</w:t>
      </w:r>
      <w:proofErr w:type="spellEnd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on the </w:t>
      </w:r>
      <w:proofErr w:type="spellStart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>abaxial</w:t>
      </w:r>
      <w:proofErr w:type="spellEnd"/>
      <w:r w:rsidR="00C3147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surface</w:t>
      </w:r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marginal veins 2–3, formed by the basal pairs of secondary ramifications, resulting in a </w:t>
      </w:r>
      <w:proofErr w:type="spellStart"/>
      <w:r w:rsidR="00475A87" w:rsidRPr="00B9613E">
        <w:rPr>
          <w:rFonts w:ascii="Times New Roman" w:hAnsi="Times New Roman" w:cs="Times New Roman"/>
          <w:sz w:val="24"/>
          <w:szCs w:val="24"/>
          <w:lang w:val="en-GB"/>
        </w:rPr>
        <w:t>brochidodromous</w:t>
      </w:r>
      <w:proofErr w:type="spellEnd"/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pattern, the inner one 1.8–2.5 mm, the middle one 0.6–1 mm, and the outer one 0.2–0.5 mm from the margin or indistinguishable</w:t>
      </w:r>
      <w:r w:rsidR="00BC1846" w:rsidRPr="00B9613E">
        <w:rPr>
          <w:rFonts w:ascii="Times New Roman" w:hAnsi="Times New Roman" w:cs="Times New Roman"/>
          <w:sz w:val="24"/>
          <w:szCs w:val="24"/>
          <w:lang w:val="en-GB"/>
        </w:rPr>
        <w:t>;</w:t>
      </w:r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margin</w:t>
      </w:r>
      <w:r w:rsidR="00EA356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E4056" w:rsidRPr="00B9613E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BC1846" w:rsidRPr="00B9613E">
        <w:rPr>
          <w:rFonts w:ascii="Times New Roman" w:hAnsi="Times New Roman" w:cs="Times New Roman"/>
          <w:sz w:val="24"/>
          <w:szCs w:val="24"/>
          <w:lang w:val="en-GB"/>
        </w:rPr>
        <w:t>lightly involute</w:t>
      </w:r>
      <w:r w:rsidR="00EA3565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EA356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>ciliate</w:t>
      </w:r>
      <w:r w:rsidR="00280F77" w:rsidRPr="00280F77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80F77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proofErr w:type="spellStart"/>
      <w:r w:rsidR="00280F77" w:rsidRPr="00B9613E">
        <w:rPr>
          <w:rFonts w:ascii="Times New Roman" w:hAnsi="Times New Roman" w:cs="Times New Roman"/>
          <w:sz w:val="24"/>
          <w:szCs w:val="24"/>
          <w:lang w:val="en-GB"/>
        </w:rPr>
        <w:t>glabr</w:t>
      </w:r>
      <w:r w:rsidR="00280F77">
        <w:rPr>
          <w:rFonts w:ascii="Times New Roman" w:hAnsi="Times New Roman" w:cs="Times New Roman"/>
          <w:sz w:val="24"/>
          <w:szCs w:val="24"/>
          <w:lang w:val="en-GB"/>
        </w:rPr>
        <w:t>escent</w:t>
      </w:r>
      <w:proofErr w:type="spellEnd"/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the </w:t>
      </w:r>
      <w:proofErr w:type="spellStart"/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80F77">
        <w:rPr>
          <w:rFonts w:ascii="Times New Roman" w:hAnsi="Times New Roman" w:cs="Times New Roman"/>
          <w:sz w:val="24"/>
          <w:szCs w:val="24"/>
          <w:lang w:val="en-GB"/>
        </w:rPr>
        <w:t xml:space="preserve">ca. </w:t>
      </w:r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>0.</w:t>
      </w:r>
      <w:r w:rsidR="00A76500" w:rsidRPr="00B9613E">
        <w:rPr>
          <w:rFonts w:ascii="Times New Roman" w:hAnsi="Times New Roman" w:cs="Times New Roman"/>
          <w:sz w:val="24"/>
          <w:szCs w:val="24"/>
          <w:lang w:val="en-GB"/>
        </w:rPr>
        <w:t>1</w:t>
      </w:r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80F7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>mm long, whitish; glands on both surfaces</w:t>
      </w:r>
      <w:r w:rsidR="00EA3565" w:rsidRPr="00EA3565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conspicuous, </w:t>
      </w:r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blackened, or </w:t>
      </w:r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>hyaline</w:t>
      </w:r>
      <w:r w:rsidR="0006547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when fresh</w:t>
      </w:r>
      <w:r w:rsidR="00696CD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870CF0" w:rsidRPr="00B9613E">
        <w:rPr>
          <w:rFonts w:ascii="Times New Roman" w:hAnsi="Times New Roman" w:cs="Times New Roman"/>
          <w:sz w:val="24"/>
          <w:szCs w:val="24"/>
          <w:lang w:val="en-GB"/>
        </w:rPr>
        <w:t>up to 0.1 mm in diameter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B5139D">
        <w:rPr>
          <w:rFonts w:ascii="Times New Roman" w:hAnsi="Times New Roman" w:cs="Times New Roman"/>
          <w:b/>
          <w:bCs/>
          <w:sz w:val="24"/>
          <w:szCs w:val="24"/>
          <w:lang w:val="en-GB"/>
        </w:rPr>
        <w:t>Inflorescences</w:t>
      </w:r>
      <w:r w:rsidRPr="00B5139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5139D">
        <w:rPr>
          <w:rFonts w:ascii="Times New Roman" w:hAnsi="Times New Roman" w:cs="Times New Roman"/>
          <w:sz w:val="24"/>
          <w:szCs w:val="24"/>
          <w:lang w:val="en-GB"/>
        </w:rPr>
        <w:t>cauliflorous</w:t>
      </w:r>
      <w:proofErr w:type="spellEnd"/>
      <w:r w:rsidR="00B5139D" w:rsidRPr="00B5139D">
        <w:rPr>
          <w:rFonts w:ascii="Times New Roman" w:hAnsi="Times New Roman" w:cs="Times New Roman"/>
          <w:sz w:val="24"/>
          <w:szCs w:val="24"/>
          <w:lang w:val="en-GB"/>
        </w:rPr>
        <w:t xml:space="preserve"> on the main trunk and thinner branches</w:t>
      </w:r>
      <w:r w:rsidRPr="00B5139D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B5139D" w:rsidRPr="00B5139D">
        <w:rPr>
          <w:rFonts w:ascii="Times New Roman" w:hAnsi="Times New Roman" w:cs="Times New Roman"/>
          <w:sz w:val="24"/>
          <w:szCs w:val="24"/>
          <w:lang w:val="en-GB"/>
        </w:rPr>
        <w:t xml:space="preserve">with up to ten flowers densely crowded in </w:t>
      </w:r>
      <w:r w:rsidR="003957F9" w:rsidRPr="00B5139D">
        <w:rPr>
          <w:rFonts w:ascii="Times New Roman" w:hAnsi="Times New Roman" w:cs="Times New Roman"/>
          <w:sz w:val="24"/>
          <w:szCs w:val="24"/>
          <w:lang w:val="en-GB"/>
        </w:rPr>
        <w:t xml:space="preserve">fascicles </w:t>
      </w:r>
      <w:proofErr w:type="spellStart"/>
      <w:r w:rsidRPr="00B5139D">
        <w:rPr>
          <w:rFonts w:ascii="Times New Roman" w:hAnsi="Times New Roman" w:cs="Times New Roman"/>
          <w:sz w:val="24"/>
          <w:szCs w:val="24"/>
          <w:lang w:val="en-GB"/>
        </w:rPr>
        <w:t>racemiform</w:t>
      </w:r>
      <w:proofErr w:type="spellEnd"/>
      <w:r w:rsidR="008B373B" w:rsidRPr="00B5139D">
        <w:rPr>
          <w:rFonts w:ascii="Times New Roman" w:hAnsi="Times New Roman" w:cs="Times New Roman"/>
          <w:sz w:val="24"/>
          <w:szCs w:val="24"/>
          <w:lang w:val="en-GB"/>
        </w:rPr>
        <w:t>;</w:t>
      </w:r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D0427" w:rsidRPr="00B9613E">
        <w:rPr>
          <w:rFonts w:ascii="Times New Roman" w:hAnsi="Times New Roman" w:cs="Times New Roman"/>
          <w:sz w:val="24"/>
          <w:szCs w:val="24"/>
          <w:lang w:val="en-GB"/>
        </w:rPr>
        <w:t>rachis 5-</w:t>
      </w:r>
      <w:r w:rsidR="004D3A81" w:rsidRPr="00B9613E">
        <w:rPr>
          <w:rFonts w:ascii="Times New Roman" w:hAnsi="Times New Roman" w:cs="Times New Roman"/>
          <w:sz w:val="24"/>
          <w:szCs w:val="24"/>
          <w:lang w:val="en-GB"/>
        </w:rPr>
        <w:t>11</w:t>
      </w:r>
      <w:r w:rsidR="00ED04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D3A81" w:rsidRPr="00B9613E">
        <w:rPr>
          <w:rFonts w:ascii="Times New Roman" w:hAnsi="Times New Roman" w:cs="Times New Roman"/>
          <w:sz w:val="24"/>
          <w:szCs w:val="24"/>
          <w:lang w:val="en-GB"/>
        </w:rPr>
        <w:t>mm</w:t>
      </w:r>
      <w:r w:rsidR="00ED04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long, </w:t>
      </w:r>
      <w:r w:rsidR="00AA4BFB" w:rsidRPr="00B9613E">
        <w:rPr>
          <w:rFonts w:ascii="Times New Roman" w:hAnsi="Times New Roman" w:cs="Times New Roman"/>
          <w:sz w:val="24"/>
          <w:szCs w:val="24"/>
          <w:lang w:val="en-GB"/>
        </w:rPr>
        <w:t>pubescent</w:t>
      </w:r>
      <w:r w:rsidR="00367333" w:rsidRPr="0036733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67333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proofErr w:type="spellStart"/>
      <w:r w:rsidR="00367333" w:rsidRPr="00B9613E">
        <w:rPr>
          <w:rFonts w:ascii="Times New Roman" w:hAnsi="Times New Roman" w:cs="Times New Roman"/>
          <w:sz w:val="24"/>
          <w:szCs w:val="24"/>
          <w:lang w:val="en-GB"/>
        </w:rPr>
        <w:t>hirtellous</w:t>
      </w:r>
      <w:proofErr w:type="spellEnd"/>
      <w:r w:rsidR="00ED04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proofErr w:type="spellStart"/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ca. 0.1 mm long, whitish-hyaline; </w:t>
      </w:r>
      <w:r w:rsidR="00ED0427" w:rsidRPr="00B9613E">
        <w:rPr>
          <w:rFonts w:ascii="Times New Roman" w:hAnsi="Times New Roman" w:cs="Times New Roman"/>
          <w:sz w:val="24"/>
          <w:szCs w:val="24"/>
          <w:lang w:val="en-GB"/>
        </w:rPr>
        <w:t>paleo-green</w:t>
      </w:r>
      <w:r w:rsidR="00AA4BF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to brownish</w:t>
      </w:r>
      <w:r w:rsidR="00ED04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</w:t>
      </w:r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>bracts 0.8–1.5 × 1–1.2</w:t>
      </w:r>
      <w:r w:rsidR="00ED042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mm</w:t>
      </w:r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>, orbicular</w:t>
      </w:r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lanceolate, apex obtuse to acute, </w:t>
      </w:r>
      <w:proofErr w:type="spellStart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>conduplicate</w:t>
      </w:r>
      <w:proofErr w:type="spellEnd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35613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pubescent </w:t>
      </w:r>
      <w:r w:rsidR="00356137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proofErr w:type="spellStart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>hirtellous</w:t>
      </w:r>
      <w:proofErr w:type="spellEnd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the </w:t>
      </w:r>
      <w:proofErr w:type="spellStart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ca. 0.1 mm long, whitish-hyaline; bracteoles 0.8–1.5 × ca. 0.8 mm, </w:t>
      </w:r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orbicular to lanceolate, apex obtuse to acute, </w:t>
      </w:r>
      <w:proofErr w:type="spellStart"/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>cymbiform</w:t>
      </w:r>
      <w:proofErr w:type="spellEnd"/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>hirtellous</w:t>
      </w:r>
      <w:proofErr w:type="spellEnd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the </w:t>
      </w:r>
      <w:proofErr w:type="spellStart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ca. 0.1 mm long</w:t>
      </w:r>
      <w:r w:rsidR="00B5643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pedicels 3–6.5 mm long, </w:t>
      </w:r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>pubescent</w:t>
      </w:r>
      <w:r w:rsidR="00356137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proofErr w:type="spellStart"/>
      <w:r w:rsidR="00356137" w:rsidRPr="00B9613E">
        <w:rPr>
          <w:rFonts w:ascii="Times New Roman" w:hAnsi="Times New Roman" w:cs="Times New Roman"/>
          <w:sz w:val="24"/>
          <w:szCs w:val="24"/>
          <w:lang w:val="en-GB"/>
        </w:rPr>
        <w:t>hirtellous</w:t>
      </w:r>
      <w:proofErr w:type="spellEnd"/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the </w:t>
      </w:r>
      <w:proofErr w:type="spellStart"/>
      <w:r w:rsidR="00B56435"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B5643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>ca. 0.1</w:t>
      </w:r>
      <w:r w:rsidR="00B5643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mm long, whitish-hyaline.</w:t>
      </w:r>
      <w:r w:rsidR="008B373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56435"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F</w:t>
      </w: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lowers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externally densely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glandulose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glabrous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or sparsely covered with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57287" w:rsidRPr="00B9613E">
        <w:rPr>
          <w:rFonts w:ascii="Times New Roman" w:hAnsi="Times New Roman" w:cs="Times New Roman"/>
          <w:sz w:val="24"/>
          <w:szCs w:val="24"/>
          <w:lang w:val="en-GB"/>
        </w:rPr>
        <w:t>up to 0</w:t>
      </w:r>
      <w:r w:rsidR="0066403A"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957287" w:rsidRPr="00B9613E">
        <w:rPr>
          <w:rFonts w:ascii="Times New Roman" w:hAnsi="Times New Roman" w:cs="Times New Roman"/>
          <w:sz w:val="24"/>
          <w:szCs w:val="24"/>
          <w:lang w:val="en-GB"/>
        </w:rPr>
        <w:t>5 mm long, whitish-hyaline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floral disk ca. 2 mm </w:t>
      </w:r>
      <w:r w:rsidR="00173A0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diam</w:t>
      </w:r>
      <w:r w:rsidR="00173A00" w:rsidRPr="00B9613E">
        <w:rPr>
          <w:rFonts w:ascii="Times New Roman" w:hAnsi="Times New Roman" w:cs="Times New Roman"/>
          <w:sz w:val="24"/>
          <w:szCs w:val="24"/>
          <w:lang w:val="en-GB"/>
        </w:rPr>
        <w:t>eter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sepals </w:t>
      </w:r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5,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0.5–1 × 0.7–1 mm, </w:t>
      </w:r>
      <w:r w:rsidR="002058D5">
        <w:rPr>
          <w:rFonts w:ascii="Times New Roman" w:hAnsi="Times New Roman" w:cs="Times New Roman"/>
          <w:sz w:val="24"/>
          <w:szCs w:val="24"/>
          <w:lang w:val="en-GB"/>
        </w:rPr>
        <w:t xml:space="preserve">lobes </w:t>
      </w:r>
      <w:r w:rsidR="00016468" w:rsidRPr="00B9613E">
        <w:rPr>
          <w:rFonts w:ascii="Times New Roman" w:hAnsi="Times New Roman" w:cs="Times New Roman"/>
          <w:sz w:val="24"/>
          <w:szCs w:val="24"/>
          <w:lang w:val="en-GB"/>
        </w:rPr>
        <w:t>ovate</w:t>
      </w:r>
      <w:r w:rsidR="004077C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apex rounded</w:t>
      </w:r>
      <w:r w:rsidR="00016468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reflexed after </w:t>
      </w:r>
      <w:proofErr w:type="spellStart"/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>anthesis</w:t>
      </w:r>
      <w:proofErr w:type="spellEnd"/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2058D5">
        <w:rPr>
          <w:rFonts w:ascii="Times New Roman" w:hAnsi="Times New Roman" w:cs="Times New Roman"/>
          <w:sz w:val="24"/>
          <w:szCs w:val="24"/>
          <w:lang w:val="en-GB"/>
        </w:rPr>
        <w:t>membranaceous</w:t>
      </w:r>
      <w:proofErr w:type="spellEnd"/>
      <w:r w:rsidR="0019139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green, </w:t>
      </w:r>
      <w:proofErr w:type="spellStart"/>
      <w:r w:rsidR="004F2336" w:rsidRPr="00B9613E">
        <w:rPr>
          <w:rFonts w:ascii="Times New Roman" w:hAnsi="Times New Roman" w:cs="Times New Roman"/>
          <w:sz w:val="24"/>
          <w:szCs w:val="24"/>
          <w:lang w:val="en-GB"/>
        </w:rPr>
        <w:lastRenderedPageBreak/>
        <w:t>glabrous</w:t>
      </w:r>
      <w:proofErr w:type="spellEnd"/>
      <w:r w:rsidR="00280F77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proofErr w:type="spellStart"/>
      <w:r w:rsidR="00280F77">
        <w:rPr>
          <w:rFonts w:ascii="Times New Roman" w:hAnsi="Times New Roman" w:cs="Times New Roman"/>
          <w:sz w:val="24"/>
          <w:szCs w:val="24"/>
          <w:lang w:val="en-GB"/>
        </w:rPr>
        <w:t>pube</w:t>
      </w:r>
      <w:r w:rsidR="004175FA">
        <w:rPr>
          <w:rFonts w:ascii="Times New Roman" w:hAnsi="Times New Roman" w:cs="Times New Roman"/>
          <w:sz w:val="24"/>
          <w:szCs w:val="24"/>
          <w:lang w:val="en-GB"/>
        </w:rPr>
        <w:t>rulous</w:t>
      </w:r>
      <w:proofErr w:type="spellEnd"/>
      <w:r w:rsidR="002058D5">
        <w:rPr>
          <w:rFonts w:ascii="Times New Roman" w:hAnsi="Times New Roman" w:cs="Times New Roman"/>
          <w:sz w:val="24"/>
          <w:szCs w:val="24"/>
          <w:lang w:val="en-GB"/>
        </w:rPr>
        <w:t xml:space="preserve">, sparsely </w:t>
      </w:r>
      <w:r w:rsidR="004F233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ciliate, the </w:t>
      </w:r>
      <w:proofErr w:type="spellStart"/>
      <w:r w:rsidR="004F2336"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4F233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ca. 0.1 mm long, whitish-hyaline</w:t>
      </w:r>
      <w:r w:rsidR="00A12B9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A12B91" w:rsidRPr="00B9613E">
        <w:rPr>
          <w:rFonts w:ascii="Times New Roman" w:hAnsi="Times New Roman" w:cs="Times New Roman"/>
          <w:sz w:val="24"/>
          <w:szCs w:val="24"/>
          <w:lang w:val="en-GB"/>
        </w:rPr>
        <w:t>hypanthial</w:t>
      </w:r>
      <w:proofErr w:type="spellEnd"/>
      <w:r w:rsidR="00A12B9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cup 1–1.2 mm deep</w:t>
      </w:r>
      <w:r w:rsidR="00A12B91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A12B91">
        <w:rPr>
          <w:rFonts w:ascii="Times New Roman" w:hAnsi="Times New Roman" w:cs="Times New Roman"/>
          <w:sz w:val="24"/>
          <w:szCs w:val="24"/>
          <w:lang w:val="en-GB"/>
        </w:rPr>
        <w:t>glabrous</w:t>
      </w:r>
      <w:proofErr w:type="spellEnd"/>
      <w:r w:rsidR="004175FA">
        <w:rPr>
          <w:rFonts w:ascii="Times New Roman" w:hAnsi="Times New Roman" w:cs="Times New Roman"/>
          <w:sz w:val="24"/>
          <w:szCs w:val="24"/>
          <w:lang w:val="en-GB"/>
        </w:rPr>
        <w:t xml:space="preserve"> to </w:t>
      </w:r>
      <w:proofErr w:type="spellStart"/>
      <w:r w:rsidR="004175FA">
        <w:rPr>
          <w:rFonts w:ascii="Times New Roman" w:hAnsi="Times New Roman" w:cs="Times New Roman"/>
          <w:sz w:val="24"/>
          <w:szCs w:val="24"/>
          <w:lang w:val="en-GB"/>
        </w:rPr>
        <w:t>puberulous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>; petals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="002516F3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5,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2–3.2 × 2–4.2 mm, orbicular </w:t>
      </w:r>
      <w:r w:rsidR="00016468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B9613E">
        <w:rPr>
          <w:rFonts w:ascii="Times New Roman" w:hAnsi="Times New Roman" w:cs="Times New Roman"/>
          <w:sz w:val="24"/>
          <w:szCs w:val="24"/>
          <w:lang w:val="en-GB"/>
        </w:rPr>
        <w:t>o</w:t>
      </w:r>
      <w:r w:rsidR="002058D5">
        <w:rPr>
          <w:rFonts w:ascii="Times New Roman" w:hAnsi="Times New Roman" w:cs="Times New Roman"/>
          <w:sz w:val="24"/>
          <w:szCs w:val="24"/>
          <w:lang w:val="en-GB"/>
        </w:rPr>
        <w:t>bo</w:t>
      </w:r>
      <w:r w:rsidR="00B9613E">
        <w:rPr>
          <w:rFonts w:ascii="Times New Roman" w:hAnsi="Times New Roman" w:cs="Times New Roman"/>
          <w:sz w:val="24"/>
          <w:szCs w:val="24"/>
          <w:lang w:val="en-GB"/>
        </w:rPr>
        <w:t>vate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concave, apex rounded, reflexed after </w:t>
      </w:r>
      <w:proofErr w:type="spellStart"/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>anthesis</w:t>
      </w:r>
      <w:proofErr w:type="spellEnd"/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191394">
        <w:rPr>
          <w:rFonts w:ascii="Times New Roman" w:hAnsi="Times New Roman" w:cs="Times New Roman"/>
          <w:sz w:val="24"/>
          <w:szCs w:val="24"/>
          <w:lang w:val="en-GB"/>
        </w:rPr>
        <w:t>membranaceous</w:t>
      </w:r>
      <w:proofErr w:type="spellEnd"/>
      <w:r w:rsidR="00191394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white, externally </w:t>
      </w:r>
      <w:proofErr w:type="spellStart"/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>sericeous</w:t>
      </w:r>
      <w:proofErr w:type="spellEnd"/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internally </w:t>
      </w:r>
      <w:proofErr w:type="spellStart"/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>glabrous</w:t>
      </w:r>
      <w:proofErr w:type="spellEnd"/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F233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margin ciliate, the </w:t>
      </w:r>
      <w:proofErr w:type="spellStart"/>
      <w:r w:rsidR="004F2336"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4F233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0.1–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0.2 mm</w:t>
      </w:r>
      <w:r w:rsidR="004F233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long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4F2336" w:rsidRPr="00B9613E">
        <w:rPr>
          <w:rFonts w:ascii="Times New Roman" w:hAnsi="Times New Roman" w:cs="Times New Roman"/>
          <w:sz w:val="24"/>
          <w:szCs w:val="24"/>
          <w:lang w:val="en-GB"/>
        </w:rPr>
        <w:t>whitish-hyaline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staminal ring pentagonal or nearly so, 0.2–0.4 mm thick, </w:t>
      </w:r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>sparsely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covered with </w:t>
      </w:r>
      <w:proofErr w:type="spellStart"/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>trichomes</w:t>
      </w:r>
      <w:proofErr w:type="spellEnd"/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ca. 0.2 mm long,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whitish</w:t>
      </w:r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filaments 3.8–4.2 mm</w:t>
      </w:r>
      <w:r w:rsidR="002516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long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anthers ca. 0.5 × 0.3 mm, </w:t>
      </w:r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oblong,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with a visible septum, apical gland not seen; </w:t>
      </w:r>
      <w:r w:rsidR="0019139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ovary </w:t>
      </w:r>
      <w:r w:rsidR="00191394">
        <w:rPr>
          <w:rFonts w:ascii="Times New Roman" w:hAnsi="Times New Roman" w:cs="Times New Roman"/>
          <w:sz w:val="24"/>
          <w:szCs w:val="24"/>
          <w:lang w:val="en-GB"/>
        </w:rPr>
        <w:t>2-locular,</w:t>
      </w:r>
      <w:r w:rsidR="0019139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191394">
        <w:rPr>
          <w:rFonts w:ascii="Times New Roman" w:hAnsi="Times New Roman" w:cs="Times New Roman"/>
          <w:sz w:val="24"/>
          <w:szCs w:val="24"/>
          <w:lang w:val="en-GB"/>
        </w:rPr>
        <w:t>locules</w:t>
      </w:r>
      <w:proofErr w:type="spellEnd"/>
      <w:r w:rsidR="0019139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91394">
        <w:rPr>
          <w:rFonts w:ascii="Times New Roman" w:hAnsi="Times New Roman" w:cs="Times New Roman"/>
          <w:sz w:val="24"/>
          <w:szCs w:val="24"/>
          <w:lang w:val="en-GB"/>
        </w:rPr>
        <w:t xml:space="preserve">2-ovulates, </w:t>
      </w:r>
      <w:proofErr w:type="spellStart"/>
      <w:r w:rsidR="00191394">
        <w:rPr>
          <w:rFonts w:ascii="Times New Roman" w:hAnsi="Times New Roman" w:cs="Times New Roman"/>
          <w:sz w:val="24"/>
          <w:szCs w:val="24"/>
          <w:lang w:val="en-GB"/>
        </w:rPr>
        <w:t>glabrous</w:t>
      </w:r>
      <w:proofErr w:type="spellEnd"/>
      <w:r w:rsidR="00191394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191394" w:rsidRPr="00B9613E" w:rsidDel="00A12B91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style 3.5–4.5 mm long,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glabrous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stigma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punctiform</w:t>
      </w:r>
      <w:proofErr w:type="spellEnd"/>
      <w:r w:rsidR="00396180">
        <w:rPr>
          <w:rFonts w:ascii="Times New Roman" w:hAnsi="Times New Roman" w:cs="Times New Roman"/>
          <w:sz w:val="24"/>
          <w:szCs w:val="24"/>
          <w:lang w:val="en-GB"/>
        </w:rPr>
        <w:t>,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minutely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papillose</w:t>
      </w:r>
      <w:proofErr w:type="spellEnd"/>
      <w:r w:rsidR="00396180">
        <w:rPr>
          <w:rFonts w:ascii="Times New Roman" w:hAnsi="Times New Roman" w:cs="Times New Roman"/>
          <w:sz w:val="24"/>
          <w:szCs w:val="24"/>
          <w:lang w:val="en-GB"/>
        </w:rPr>
        <w:t>.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Fruits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96180">
        <w:rPr>
          <w:rFonts w:ascii="Times New Roman" w:hAnsi="Times New Roman" w:cs="Times New Roman"/>
          <w:sz w:val="24"/>
          <w:szCs w:val="24"/>
          <w:lang w:val="en-GB"/>
        </w:rPr>
        <w:t>9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="00396180" w:rsidRPr="00B9613E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396180">
        <w:rPr>
          <w:rFonts w:ascii="Times New Roman" w:hAnsi="Times New Roman" w:cs="Times New Roman"/>
          <w:sz w:val="24"/>
          <w:szCs w:val="24"/>
          <w:lang w:val="en-GB"/>
        </w:rPr>
        <w:t>5</w:t>
      </w:r>
      <w:r w:rsidR="0039618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4E4C32" w:rsidRPr="00B9613E">
        <w:rPr>
          <w:rFonts w:ascii="Times New Roman" w:hAnsi="Times New Roman" w:cs="Times New Roman"/>
          <w:sz w:val="24"/>
          <w:szCs w:val="24"/>
          <w:lang w:val="en-GB"/>
        </w:rPr>
        <w:t>mm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in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diam</w:t>
      </w:r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>eter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glabrous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5A720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peel  </w:t>
      </w:r>
      <w:r w:rsidR="005A7209" w:rsidRPr="00B9613E">
        <w:rPr>
          <w:rFonts w:ascii="Times New Roman" w:hAnsi="Times New Roman" w:cs="Times New Roman"/>
          <w:sz w:val="24"/>
          <w:szCs w:val="24"/>
          <w:lang w:val="en-GB"/>
        </w:rPr>
        <w:t>thin</w:t>
      </w:r>
      <w:proofErr w:type="gramEnd"/>
      <w:r w:rsidR="00016468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6F6958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F6958" w:rsidRPr="00B9613E">
        <w:rPr>
          <w:rFonts w:ascii="Times New Roman" w:hAnsi="Times New Roman" w:cs="Times New Roman"/>
          <w:sz w:val="24"/>
          <w:szCs w:val="24"/>
          <w:lang w:val="en-GB"/>
        </w:rPr>
        <w:t>membranaceous</w:t>
      </w:r>
      <w:proofErr w:type="spellEnd"/>
      <w:r w:rsidR="005A720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smooth, </w:t>
      </w:r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green (immature) </w:t>
      </w:r>
      <w:r w:rsidR="00B23CD9">
        <w:rPr>
          <w:rFonts w:ascii="Times New Roman" w:hAnsi="Times New Roman" w:cs="Times New Roman"/>
          <w:sz w:val="24"/>
          <w:szCs w:val="24"/>
          <w:lang w:val="en-GB"/>
        </w:rPr>
        <w:t>to</w:t>
      </w:r>
      <w:r w:rsidR="00B23CD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B23CD9">
        <w:rPr>
          <w:rFonts w:ascii="Times New Roman" w:hAnsi="Times New Roman" w:cs="Times New Roman"/>
          <w:sz w:val="24"/>
          <w:szCs w:val="24"/>
          <w:lang w:val="en-GB"/>
        </w:rPr>
        <w:t xml:space="preserve">dark purple or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black</w:t>
      </w:r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(mature)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apex sometimes crowned by a 5-arm </w:t>
      </w:r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greenish </w:t>
      </w:r>
      <w:r w:rsidR="00B23CD9">
        <w:rPr>
          <w:rFonts w:ascii="Times New Roman" w:hAnsi="Times New Roman" w:cs="Times New Roman"/>
          <w:sz w:val="24"/>
          <w:szCs w:val="24"/>
          <w:lang w:val="en-GB"/>
        </w:rPr>
        <w:t xml:space="preserve">or </w:t>
      </w:r>
      <w:r w:rsidR="00B23CD9" w:rsidRPr="00B23CD9">
        <w:rPr>
          <w:rFonts w:ascii="Times New Roman" w:hAnsi="Times New Roman" w:cs="Times New Roman"/>
          <w:sz w:val="24"/>
          <w:szCs w:val="24"/>
          <w:lang w:val="en-GB"/>
        </w:rPr>
        <w:t>purplish</w:t>
      </w:r>
      <w:r w:rsidR="00B23CD9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asterisk, </w:t>
      </w:r>
      <w:r w:rsidR="00925A53" w:rsidRPr="00B9613E">
        <w:rPr>
          <w:rFonts w:ascii="Times New Roman" w:hAnsi="Times New Roman" w:cs="Times New Roman"/>
          <w:sz w:val="24"/>
          <w:szCs w:val="24"/>
          <w:lang w:val="en-GB"/>
        </w:rPr>
        <w:t>pulp white, juicy, sweet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; seeds 1–2, ellipsoid, 5.8–6 × 4.5–5 mm, </w:t>
      </w:r>
      <w:r w:rsidR="007B0453">
        <w:rPr>
          <w:rFonts w:ascii="Times New Roman" w:hAnsi="Times New Roman" w:cs="Times New Roman"/>
          <w:sz w:val="24"/>
          <w:szCs w:val="24"/>
          <w:lang w:val="en-GB"/>
        </w:rPr>
        <w:t xml:space="preserve">brownish,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cotyledons free,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plano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-convex, with no visible hypocotyl, with short hairs and pulp strongly adhered to the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testa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B0DC883" w14:textId="77777777" w:rsidR="00925A53" w:rsidRPr="00B9613E" w:rsidRDefault="00925A53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91E0C34" w14:textId="6FF88EB5" w:rsidR="00C30403" w:rsidRPr="00B9613E" w:rsidRDefault="00925A53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sz w:val="24"/>
          <w:szCs w:val="24"/>
          <w:lang w:val="en-GB"/>
        </w:rPr>
        <w:t>Distribution</w:t>
      </w:r>
      <w:r w:rsidR="00A3735A" w:rsidRPr="00B9613E">
        <w:rPr>
          <w:rFonts w:ascii="Times New Roman" w:hAnsi="Times New Roman" w:cs="Times New Roman"/>
          <w:b/>
          <w:sz w:val="24"/>
          <w:szCs w:val="24"/>
          <w:lang w:val="en-GB"/>
        </w:rPr>
        <w:t xml:space="preserve">, </w:t>
      </w:r>
      <w:r w:rsidRPr="00B9613E">
        <w:rPr>
          <w:rFonts w:ascii="Times New Roman" w:hAnsi="Times New Roman" w:cs="Times New Roman"/>
          <w:b/>
          <w:sz w:val="24"/>
          <w:szCs w:val="24"/>
          <w:lang w:val="en-GB"/>
        </w:rPr>
        <w:t>habita</w:t>
      </w:r>
      <w:r w:rsidR="00A3735A" w:rsidRPr="00B9613E">
        <w:rPr>
          <w:rFonts w:ascii="Times New Roman" w:hAnsi="Times New Roman" w:cs="Times New Roman"/>
          <w:b/>
          <w:sz w:val="24"/>
          <w:szCs w:val="24"/>
          <w:lang w:val="en-GB"/>
        </w:rPr>
        <w:t xml:space="preserve">t and </w:t>
      </w:r>
      <w:r w:rsidR="00F6496B" w:rsidRPr="00B9613E">
        <w:rPr>
          <w:rFonts w:ascii="Times New Roman" w:hAnsi="Times New Roman" w:cs="Times New Roman"/>
          <w:b/>
          <w:sz w:val="24"/>
          <w:szCs w:val="24"/>
          <w:lang w:val="en-GB"/>
        </w:rPr>
        <w:t xml:space="preserve">conservation </w:t>
      </w:r>
      <w:r w:rsidR="00A4436A" w:rsidRPr="00B9613E">
        <w:rPr>
          <w:rFonts w:ascii="Times New Roman" w:hAnsi="Times New Roman" w:cs="Times New Roman"/>
          <w:b/>
          <w:sz w:val="24"/>
          <w:szCs w:val="24"/>
          <w:lang w:val="en-GB"/>
        </w:rPr>
        <w:t>notes</w:t>
      </w:r>
      <w:r w:rsidR="00C30403" w:rsidRPr="00B9613E">
        <w:rPr>
          <w:rFonts w:ascii="Times New Roman" w:hAnsi="Times New Roman" w:cs="Times New Roman"/>
          <w:b/>
          <w:sz w:val="24"/>
          <w:szCs w:val="24"/>
          <w:lang w:val="en-GB"/>
        </w:rPr>
        <w:t>:—</w:t>
      </w:r>
      <w:proofErr w:type="gram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The</w:t>
      </w:r>
      <w:proofErr w:type="gram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fruits of </w:t>
      </w:r>
      <w:proofErr w:type="spellStart"/>
      <w:r w:rsidR="009A7FDB" w:rsidRPr="00B9613E">
        <w:rPr>
          <w:rFonts w:ascii="Times New Roman" w:hAnsi="Times New Roman" w:cs="Times New Roman"/>
          <w:i/>
          <w:sz w:val="24"/>
          <w:szCs w:val="24"/>
          <w:lang w:val="en-GB"/>
        </w:rPr>
        <w:t>Guapurium</w:t>
      </w:r>
      <w:proofErr w:type="spellEnd"/>
      <w:r w:rsidR="009A7FDB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607E1D" w:rsidRPr="00B9613E">
        <w:rPr>
          <w:rFonts w:ascii="Times New Roman" w:hAnsi="Times New Roman" w:cs="Times New Roman"/>
          <w:i/>
          <w:sz w:val="24"/>
          <w:szCs w:val="24"/>
          <w:lang w:val="en-GB"/>
        </w:rPr>
        <w:t>caipirinha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are very sweet and appreciated by local residents, that consume them </w:t>
      </w:r>
      <w:r w:rsidR="00C45399" w:rsidRPr="00B9613E">
        <w:rPr>
          <w:rFonts w:ascii="Times New Roman" w:hAnsi="Times New Roman" w:cs="Times New Roman"/>
          <w:sz w:val="24"/>
          <w:szCs w:val="24"/>
          <w:lang w:val="en-GB"/>
        </w:rPr>
        <w:t>out of hand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or use them </w:t>
      </w:r>
      <w:r w:rsidR="008D3854" w:rsidRPr="00B9613E">
        <w:rPr>
          <w:rFonts w:ascii="Times New Roman" w:hAnsi="Times New Roman" w:cs="Times New Roman"/>
          <w:sz w:val="24"/>
          <w:szCs w:val="24"/>
          <w:lang w:val="en-GB"/>
        </w:rPr>
        <w:t>for preparing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sweets from their peel. Maybe </w:t>
      </w:r>
      <w:r w:rsidR="00CA6CF5" w:rsidRPr="00B9613E">
        <w:rPr>
          <w:rFonts w:ascii="Times New Roman" w:hAnsi="Times New Roman" w:cs="Times New Roman"/>
          <w:sz w:val="24"/>
          <w:szCs w:val="24"/>
          <w:lang w:val="en-GB"/>
        </w:rPr>
        <w:t>that is</w:t>
      </w:r>
      <w:r w:rsidR="005A62E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the reason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why it is</w:t>
      </w:r>
      <w:r w:rsidR="00BE6A2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often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preserved in backyards of rural properties, and</w:t>
      </w:r>
      <w:r w:rsidR="00B46C0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also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commonly observed in pasture fields and forest edges </w:t>
      </w:r>
      <w:r w:rsidR="00B46C0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the </w:t>
      </w:r>
      <w:r w:rsidR="00B46C05" w:rsidRPr="00B9613E">
        <w:rPr>
          <w:rFonts w:ascii="Times New Roman" w:hAnsi="Times New Roman" w:cs="Times New Roman"/>
          <w:sz w:val="24"/>
          <w:szCs w:val="24"/>
          <w:lang w:val="en-GB"/>
        </w:rPr>
        <w:t>cities in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Vale do Rio </w:t>
      </w:r>
      <w:proofErr w:type="spell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Doce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such as Belo </w:t>
      </w:r>
      <w:proofErr w:type="spell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Oriente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Ipatinga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and Santana do </w:t>
      </w:r>
      <w:proofErr w:type="spell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Paraiso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In these </w:t>
      </w:r>
      <w:r w:rsidR="00B46C05" w:rsidRPr="00B9613E">
        <w:rPr>
          <w:rFonts w:ascii="Times New Roman" w:hAnsi="Times New Roman" w:cs="Times New Roman"/>
          <w:sz w:val="24"/>
          <w:szCs w:val="24"/>
          <w:lang w:val="en-GB"/>
        </w:rPr>
        <w:t>cities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, the species is known as</w:t>
      </w:r>
      <w:r w:rsidR="003A125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‘</w:t>
      </w:r>
      <w:proofErr w:type="spellStart"/>
      <w:r w:rsidR="003A125D" w:rsidRPr="00B9613E">
        <w:rPr>
          <w:rFonts w:ascii="Times New Roman" w:hAnsi="Times New Roman" w:cs="Times New Roman"/>
          <w:sz w:val="24"/>
          <w:szCs w:val="24"/>
          <w:lang w:val="en-GB"/>
        </w:rPr>
        <w:t>caipirinha</w:t>
      </w:r>
      <w:proofErr w:type="spellEnd"/>
      <w:r w:rsidR="003A125D" w:rsidRPr="00B9613E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In the interior of </w:t>
      </w:r>
      <w:r w:rsidR="00A3735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Seasonal </w:t>
      </w:r>
      <w:proofErr w:type="spellStart"/>
      <w:r w:rsidR="00A3735A" w:rsidRPr="00B9613E">
        <w:rPr>
          <w:rFonts w:ascii="Times New Roman" w:hAnsi="Times New Roman" w:cs="Times New Roman"/>
          <w:sz w:val="24"/>
          <w:szCs w:val="24"/>
          <w:lang w:val="en-GB"/>
        </w:rPr>
        <w:t>Semideciduous</w:t>
      </w:r>
      <w:proofErr w:type="spellEnd"/>
      <w:r w:rsidR="00A3735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Forest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an increasingly fragmented and destroyed environment throughout the state of Minas </w:t>
      </w:r>
      <w:proofErr w:type="spell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Gerais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, the species is</w:t>
      </w:r>
      <w:r w:rsidR="007841F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 bit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7841FC" w:rsidRPr="00B9613E">
        <w:rPr>
          <w:rFonts w:ascii="Times New Roman" w:hAnsi="Times New Roman" w:cs="Times New Roman"/>
          <w:sz w:val="24"/>
          <w:szCs w:val="24"/>
          <w:lang w:val="en-GB"/>
        </w:rPr>
        <w:t>harder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to find, as </w:t>
      </w:r>
      <w:r w:rsidR="0008594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it usually presents 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a</w:t>
      </w:r>
      <w:r w:rsidR="00F5069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nearly 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upright canopy </w:t>
      </w:r>
      <w:r w:rsidR="0008594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that 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confuses i</w:t>
      </w:r>
      <w:r w:rsidR="00085941" w:rsidRPr="00B9613E">
        <w:rPr>
          <w:rFonts w:ascii="Times New Roman" w:hAnsi="Times New Roman" w:cs="Times New Roman"/>
          <w:sz w:val="24"/>
          <w:szCs w:val="24"/>
          <w:lang w:val="en-GB"/>
        </w:rPr>
        <w:t>t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with other native species. In the </w:t>
      </w:r>
      <w:r w:rsidR="00D13D4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Vale do 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Jequitinhonha it is known as </w:t>
      </w:r>
      <w:r w:rsidR="003A125D" w:rsidRPr="00B9613E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3A125D" w:rsidRPr="00B9613E">
        <w:rPr>
          <w:rFonts w:ascii="Times New Roman" w:hAnsi="Times New Roman" w:cs="Times New Roman"/>
          <w:sz w:val="24"/>
          <w:szCs w:val="24"/>
          <w:lang w:val="en-GB"/>
        </w:rPr>
        <w:t>birrinha</w:t>
      </w:r>
      <w:proofErr w:type="spellEnd"/>
      <w:r w:rsidR="003A125D" w:rsidRPr="00B9613E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="00D276B8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and where larger individuals with a more upright crown </w:t>
      </w:r>
      <w:r w:rsidR="00D276B8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are 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found</w:t>
      </w:r>
      <w:r w:rsidR="008F2374" w:rsidRPr="00B9613E">
        <w:rPr>
          <w:rFonts w:ascii="Times New Roman" w:hAnsi="Times New Roman" w:cs="Times New Roman"/>
          <w:sz w:val="24"/>
          <w:szCs w:val="24"/>
          <w:lang w:val="en-GB"/>
        </w:rPr>
        <w:t>, reaching up to 3 m</w:t>
      </w:r>
      <w:r w:rsidR="00D276B8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F2374" w:rsidRPr="00B9613E">
        <w:rPr>
          <w:rFonts w:ascii="Times New Roman" w:hAnsi="Times New Roman" w:cs="Times New Roman"/>
          <w:sz w:val="24"/>
          <w:szCs w:val="24"/>
          <w:lang w:val="en-GB"/>
        </w:rPr>
        <w:t>height.</w:t>
      </w:r>
      <w:r w:rsidR="0055125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It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is also </w:t>
      </w:r>
      <w:r w:rsidR="007B3B5B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usual 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to find</w:t>
      </w:r>
      <w:r w:rsidR="009856D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856DD" w:rsidRPr="00B9613E">
        <w:rPr>
          <w:rFonts w:ascii="Times New Roman" w:hAnsi="Times New Roman" w:cs="Times New Roman"/>
          <w:sz w:val="24"/>
          <w:szCs w:val="24"/>
          <w:lang w:val="en-GB"/>
        </w:rPr>
        <w:lastRenderedPageBreak/>
        <w:t>severely pruned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individuals</w:t>
      </w:r>
      <w:r w:rsidR="009856DD" w:rsidRPr="00B9613E">
        <w:rPr>
          <w:rFonts w:ascii="Times New Roman" w:hAnsi="Times New Roman" w:cs="Times New Roman"/>
          <w:sz w:val="24"/>
          <w:szCs w:val="24"/>
          <w:lang w:val="en-GB"/>
        </w:rPr>
        <w:t>, what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9856DD" w:rsidRPr="00B9613E">
        <w:rPr>
          <w:rFonts w:ascii="Times New Roman" w:hAnsi="Times New Roman" w:cs="Times New Roman"/>
          <w:sz w:val="24"/>
          <w:szCs w:val="24"/>
          <w:lang w:val="en-GB"/>
        </w:rPr>
        <w:t>easy accessing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and harvesting of the fruits. In the region between </w:t>
      </w:r>
      <w:proofErr w:type="spell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Serro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and Diamantina cities there are large populations of </w:t>
      </w:r>
      <w:proofErr w:type="spellStart"/>
      <w:r w:rsidR="00607E1D" w:rsidRPr="00B9613E">
        <w:rPr>
          <w:rFonts w:ascii="Times New Roman" w:hAnsi="Times New Roman" w:cs="Times New Roman"/>
          <w:i/>
          <w:sz w:val="24"/>
          <w:szCs w:val="24"/>
          <w:lang w:val="en-GB"/>
        </w:rPr>
        <w:t>Plinia</w:t>
      </w:r>
      <w:proofErr w:type="spellEnd"/>
      <w:r w:rsidR="00607E1D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607E1D" w:rsidRPr="00B9613E">
        <w:rPr>
          <w:rFonts w:ascii="Times New Roman" w:hAnsi="Times New Roman" w:cs="Times New Roman"/>
          <w:i/>
          <w:sz w:val="24"/>
          <w:szCs w:val="24"/>
          <w:lang w:val="en-GB"/>
        </w:rPr>
        <w:t>caipirinha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with smaller individuals, some up to 1 m </w:t>
      </w:r>
      <w:r w:rsidR="00E30F93" w:rsidRPr="00B9613E">
        <w:rPr>
          <w:rFonts w:ascii="Times New Roman" w:hAnsi="Times New Roman" w:cs="Times New Roman"/>
          <w:sz w:val="24"/>
          <w:szCs w:val="24"/>
          <w:lang w:val="en-GB"/>
        </w:rPr>
        <w:t>height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occurring especially in rocky outcrops and </w:t>
      </w:r>
      <w:r w:rsidR="003352D4" w:rsidRPr="00B9613E">
        <w:rPr>
          <w:rFonts w:ascii="Times New Roman" w:hAnsi="Times New Roman" w:cs="Times New Roman"/>
          <w:sz w:val="24"/>
          <w:szCs w:val="24"/>
          <w:lang w:val="en-GB"/>
        </w:rPr>
        <w:t>roadside</w:t>
      </w:r>
      <w:r w:rsidR="00FF12D7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long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Ed</w:t>
      </w:r>
      <w:r w:rsidR="003352D4" w:rsidRPr="00B9613E">
        <w:rPr>
          <w:rFonts w:ascii="Times New Roman" w:hAnsi="Times New Roman" w:cs="Times New Roman"/>
          <w:sz w:val="24"/>
          <w:szCs w:val="24"/>
          <w:lang w:val="en-GB"/>
        </w:rPr>
        <w:t>i</w:t>
      </w:r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lson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Giacon</w:t>
      </w:r>
      <w:proofErr w:type="spellEnd"/>
      <w:r w:rsidR="00607E1D" w:rsidRPr="00B9613E">
        <w:rPr>
          <w:rFonts w:ascii="Times New Roman" w:hAnsi="Times New Roman" w:cs="Times New Roman"/>
          <w:sz w:val="24"/>
          <w:szCs w:val="24"/>
          <w:lang w:val="en-GB"/>
        </w:rPr>
        <w:t>, pers. com).</w:t>
      </w:r>
    </w:p>
    <w:p w14:paraId="50C6F2DE" w14:textId="77777777" w:rsidR="00925A53" w:rsidRPr="00B9613E" w:rsidRDefault="00C30403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7B600F87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sz w:val="24"/>
          <w:szCs w:val="24"/>
          <w:lang w:val="en-GB"/>
        </w:rPr>
        <w:t>Phenology:</w:t>
      </w:r>
      <w:r w:rsidR="00623729" w:rsidRPr="00B9613E">
        <w:rPr>
          <w:rFonts w:ascii="Times New Roman" w:hAnsi="Times New Roman" w:cs="Times New Roman"/>
          <w:b/>
          <w:sz w:val="24"/>
          <w:szCs w:val="24"/>
          <w:lang w:val="en-GB"/>
        </w:rPr>
        <w:t>—</w:t>
      </w:r>
      <w:r w:rsidR="00623729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It flowers and fruits from July to October, according to the rainy season. In cultivation, it can flower and bear fruit more than once a year, especially during periods of prolonged rain after drought.</w:t>
      </w:r>
    </w:p>
    <w:p w14:paraId="2F40A8ED" w14:textId="77777777" w:rsidR="005C7189" w:rsidRPr="00B9613E" w:rsidRDefault="005C7189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4BDB25BC" w14:textId="530E4F88" w:rsidR="008A5E14" w:rsidRDefault="00F6496B" w:rsidP="008A5E14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sz w:val="24"/>
          <w:szCs w:val="24"/>
          <w:lang w:val="en-GB"/>
        </w:rPr>
        <w:t>Taxonomic notes</w:t>
      </w:r>
      <w:r w:rsidR="00832527" w:rsidRPr="00B9613E">
        <w:rPr>
          <w:rFonts w:ascii="Times New Roman" w:hAnsi="Times New Roman" w:cs="Times New Roman"/>
          <w:b/>
          <w:sz w:val="24"/>
          <w:szCs w:val="24"/>
          <w:lang w:val="en-GB"/>
        </w:rPr>
        <w:t>:—</w:t>
      </w:r>
      <w:proofErr w:type="gramStart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>Although</w:t>
      </w:r>
      <w:proofErr w:type="gramEnd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scarcely collected for scientific purposes, </w:t>
      </w:r>
      <w:proofErr w:type="spellStart"/>
      <w:r w:rsidR="00933A83" w:rsidRPr="00B9613E">
        <w:rPr>
          <w:rFonts w:ascii="Times New Roman" w:hAnsi="Times New Roman" w:cs="Times New Roman"/>
          <w:i/>
          <w:sz w:val="24"/>
          <w:szCs w:val="24"/>
          <w:lang w:val="en-GB"/>
        </w:rPr>
        <w:t>Guapurium</w:t>
      </w:r>
      <w:proofErr w:type="spellEnd"/>
      <w:r w:rsidR="00933A83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C3053D" w:rsidRPr="00B9613E">
        <w:rPr>
          <w:rFonts w:ascii="Times New Roman" w:hAnsi="Times New Roman" w:cs="Times New Roman"/>
          <w:i/>
          <w:sz w:val="24"/>
          <w:szCs w:val="24"/>
          <w:lang w:val="en-GB"/>
        </w:rPr>
        <w:t>caipirinha</w:t>
      </w:r>
      <w:proofErr w:type="spellEnd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has been cultivated since 2007 by Brazilian rare fruit growers. Two of the authors of the current study first published information and photos about this species (see </w:t>
      </w:r>
      <w:proofErr w:type="spellStart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>Lacerda</w:t>
      </w:r>
      <w:proofErr w:type="spellEnd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2008; </w:t>
      </w:r>
      <w:proofErr w:type="spellStart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>Melo</w:t>
      </w:r>
      <w:proofErr w:type="spellEnd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2009). Shortly after, </w:t>
      </w:r>
      <w:proofErr w:type="spellStart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>Lacerda</w:t>
      </w:r>
      <w:proofErr w:type="spellEnd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(2010) added new information on its natural distribution and habitat, even as its appropriation for use in </w:t>
      </w:r>
      <w:proofErr w:type="spellStart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>bonsaism</w:t>
      </w:r>
      <w:proofErr w:type="spellEnd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Since then, it became widespread among Brazilian </w:t>
      </w:r>
      <w:proofErr w:type="spellStart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>bonsaists</w:t>
      </w:r>
      <w:proofErr w:type="spellEnd"/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7A7F98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due to its </w:t>
      </w:r>
      <w:r w:rsidR="00C3053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very small leaves that give the desired appearance of dwarfism. </w:t>
      </w:r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Fruit flavour is deliciously sweet, different from the typical sour pulp of </w:t>
      </w:r>
      <w:proofErr w:type="spellStart"/>
      <w:r w:rsidR="00BE60B3" w:rsidRPr="00B9613E">
        <w:rPr>
          <w:rFonts w:ascii="Times New Roman" w:hAnsi="Times New Roman" w:cs="Times New Roman"/>
          <w:i/>
          <w:sz w:val="24"/>
          <w:szCs w:val="24"/>
          <w:lang w:val="en-GB"/>
        </w:rPr>
        <w:t>Plinia</w:t>
      </w:r>
      <w:proofErr w:type="spellEnd"/>
      <w:r w:rsidR="00BE60B3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oblongata</w:t>
      </w:r>
      <w:r w:rsidR="00104B39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>Mattos</w:t>
      </w:r>
      <w:proofErr w:type="spellEnd"/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CE5B85" w:rsidRPr="00B9613E">
        <w:rPr>
          <w:rFonts w:ascii="Times New Roman" w:hAnsi="Times New Roman" w:cs="Times New Roman"/>
          <w:sz w:val="24"/>
          <w:szCs w:val="24"/>
          <w:lang w:val="en-GB"/>
        </w:rPr>
        <w:t>Mattos</w:t>
      </w:r>
      <w:proofErr w:type="spellEnd"/>
      <w:r w:rsidR="00D52676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F22B9E" w:rsidRPr="00B9613E">
        <w:rPr>
          <w:rFonts w:ascii="Times New Roman" w:hAnsi="Times New Roman" w:cs="Times New Roman"/>
          <w:sz w:val="24"/>
          <w:szCs w:val="24"/>
          <w:lang w:val="en-GB"/>
        </w:rPr>
        <w:t>1998: 5</w:t>
      </w:r>
      <w:r w:rsidR="00D52676" w:rsidRPr="00B9613E">
        <w:rPr>
          <w:rFonts w:ascii="Times New Roman" w:hAnsi="Times New Roman" w:cs="Times New Roman"/>
          <w:sz w:val="24"/>
          <w:szCs w:val="24"/>
          <w:lang w:val="en-GB"/>
        </w:rPr>
        <w:t>)</w:t>
      </w:r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This </w:t>
      </w:r>
      <w:proofErr w:type="spellStart"/>
      <w:r w:rsidR="00F2781B" w:rsidRPr="00B9613E">
        <w:rPr>
          <w:rFonts w:ascii="Times New Roman" w:hAnsi="Times New Roman" w:cs="Times New Roman"/>
          <w:sz w:val="24"/>
          <w:szCs w:val="24"/>
          <w:lang w:val="en-GB"/>
        </w:rPr>
        <w:t>jabo</w:t>
      </w:r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>ticaba</w:t>
      </w:r>
      <w:proofErr w:type="spellEnd"/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species described by </w:t>
      </w:r>
      <w:proofErr w:type="spellStart"/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>Mattos</w:t>
      </w:r>
      <w:proofErr w:type="spellEnd"/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r w:rsidR="0032454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1970, </w:t>
      </w:r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>1976, 1998) is</w:t>
      </w:r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325C1C" w:rsidRPr="00B9613E">
        <w:rPr>
          <w:rFonts w:ascii="Times New Roman" w:hAnsi="Times New Roman" w:cs="Times New Roman"/>
          <w:sz w:val="24"/>
          <w:szCs w:val="24"/>
          <w:lang w:val="en-GB"/>
        </w:rPr>
        <w:t>locally known</w:t>
      </w:r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by the </w:t>
      </w:r>
      <w:r w:rsidR="006E183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vernacular </w:t>
      </w:r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>names ‘</w:t>
      </w:r>
      <w:proofErr w:type="spellStart"/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>jabuticaba-ponhema</w:t>
      </w:r>
      <w:proofErr w:type="spellEnd"/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’, 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>jabuticaba-ácida</w:t>
      </w:r>
      <w:proofErr w:type="spellEnd"/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’, </w:t>
      </w:r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>jabuticaba-amarga</w:t>
      </w:r>
      <w:proofErr w:type="spellEnd"/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>,</w:t>
      </w:r>
      <w:r w:rsidR="00104B3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91394" w:rsidRPr="00B9613E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191394" w:rsidRPr="00B9613E">
        <w:rPr>
          <w:rFonts w:ascii="Times New Roman" w:hAnsi="Times New Roman" w:cs="Times New Roman"/>
          <w:sz w:val="24"/>
          <w:szCs w:val="24"/>
          <w:lang w:val="en-GB"/>
        </w:rPr>
        <w:t>jabuticaba-amarg</w:t>
      </w:r>
      <w:r w:rsidR="00191394">
        <w:rPr>
          <w:rFonts w:ascii="Times New Roman" w:hAnsi="Times New Roman" w:cs="Times New Roman"/>
          <w:sz w:val="24"/>
          <w:szCs w:val="24"/>
          <w:lang w:val="en-GB"/>
        </w:rPr>
        <w:t>osa</w:t>
      </w:r>
      <w:proofErr w:type="spellEnd"/>
      <w:r w:rsidR="00191394" w:rsidRPr="00B9613E">
        <w:rPr>
          <w:rFonts w:ascii="Times New Roman" w:hAnsi="Times New Roman" w:cs="Times New Roman"/>
          <w:sz w:val="24"/>
          <w:szCs w:val="24"/>
          <w:lang w:val="en-GB"/>
        </w:rPr>
        <w:t>’, ‘</w:t>
      </w:r>
      <w:proofErr w:type="spellStart"/>
      <w:r w:rsidR="00191394" w:rsidRPr="00B9613E">
        <w:rPr>
          <w:rFonts w:ascii="Times New Roman" w:hAnsi="Times New Roman" w:cs="Times New Roman"/>
          <w:sz w:val="24"/>
          <w:szCs w:val="24"/>
          <w:lang w:val="en-GB"/>
        </w:rPr>
        <w:t>jabuticaba-azeda</w:t>
      </w:r>
      <w:proofErr w:type="spellEnd"/>
      <w:r w:rsidR="0019139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’ and 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>jabuticaba-jiló</w:t>
      </w:r>
      <w:proofErr w:type="spellEnd"/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="00C02C2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Most of these </w:t>
      </w:r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names </w:t>
      </w:r>
      <w:r w:rsidR="00AB50C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refer to the sour </w:t>
      </w:r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>flavour of pulp and fruit peel with resinous</w:t>
      </w:r>
      <w:r w:rsidR="004A2ED0" w:rsidRPr="00B9613E">
        <w:rPr>
          <w:rFonts w:ascii="Times New Roman" w:hAnsi="Times New Roman" w:cs="Times New Roman"/>
          <w:sz w:val="24"/>
          <w:szCs w:val="24"/>
          <w:lang w:val="en-GB"/>
        </w:rPr>
        <w:t>-bitter</w:t>
      </w:r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aftertaste. </w:t>
      </w:r>
      <w:proofErr w:type="spellStart"/>
      <w:r w:rsidR="00802E6B" w:rsidRPr="00B9613E">
        <w:rPr>
          <w:rFonts w:ascii="Times New Roman" w:hAnsi="Times New Roman" w:cs="Times New Roman"/>
          <w:i/>
          <w:sz w:val="24"/>
          <w:szCs w:val="24"/>
          <w:lang w:val="en-GB"/>
        </w:rPr>
        <w:t>Guapurium</w:t>
      </w:r>
      <w:proofErr w:type="spellEnd"/>
      <w:r w:rsidR="00802E6B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8C3BB2" w:rsidRPr="00B9613E">
        <w:rPr>
          <w:rFonts w:ascii="Times New Roman" w:hAnsi="Times New Roman" w:cs="Times New Roman"/>
          <w:i/>
          <w:sz w:val="24"/>
          <w:szCs w:val="24"/>
          <w:lang w:val="en-GB"/>
        </w:rPr>
        <w:t>caipirinha</w:t>
      </w:r>
      <w:proofErr w:type="spellEnd"/>
      <w:r w:rsidR="008C3BB2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="008C3BB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is also </w:t>
      </w:r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morphological differentiated </w:t>
      </w:r>
      <w:r w:rsidR="00C02C2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from </w:t>
      </w:r>
      <w:proofErr w:type="spellStart"/>
      <w:r w:rsidR="00C02C29" w:rsidRPr="00B9613E">
        <w:rPr>
          <w:rFonts w:ascii="Times New Roman" w:hAnsi="Times New Roman" w:cs="Times New Roman"/>
          <w:i/>
          <w:sz w:val="24"/>
          <w:szCs w:val="24"/>
          <w:lang w:val="en-GB"/>
        </w:rPr>
        <w:t>P</w:t>
      </w:r>
      <w:r w:rsidR="000022AF" w:rsidRPr="00B9613E">
        <w:rPr>
          <w:rFonts w:ascii="Times New Roman" w:hAnsi="Times New Roman" w:cs="Times New Roman"/>
          <w:i/>
          <w:sz w:val="24"/>
          <w:szCs w:val="24"/>
          <w:lang w:val="en-GB"/>
        </w:rPr>
        <w:t>linia</w:t>
      </w:r>
      <w:proofErr w:type="spellEnd"/>
      <w:r w:rsidR="00C02C29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oblongata </w:t>
      </w:r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>by the smaller tree size (</w:t>
      </w:r>
      <w:r w:rsidR="00965A7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shrubs to </w:t>
      </w:r>
      <w:proofErr w:type="spellStart"/>
      <w:r w:rsidR="00965A75" w:rsidRPr="00B9613E">
        <w:rPr>
          <w:rFonts w:ascii="Times New Roman" w:hAnsi="Times New Roman" w:cs="Times New Roman"/>
          <w:sz w:val="24"/>
          <w:szCs w:val="24"/>
          <w:lang w:val="en-GB"/>
        </w:rPr>
        <w:t>treelets</w:t>
      </w:r>
      <w:proofErr w:type="spellEnd"/>
      <w:r w:rsidR="00965A7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up to </w:t>
      </w:r>
      <w:r w:rsidR="00E93EBC">
        <w:rPr>
          <w:rFonts w:ascii="Times New Roman" w:hAnsi="Times New Roman" w:cs="Times New Roman"/>
          <w:sz w:val="24"/>
          <w:szCs w:val="24"/>
          <w:lang w:val="en-GB"/>
        </w:rPr>
        <w:t>3</w:t>
      </w:r>
      <w:r w:rsidR="00965A7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m </w:t>
      </w:r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vs. </w:t>
      </w:r>
      <w:r w:rsidR="00965A75" w:rsidRPr="00B9613E">
        <w:rPr>
          <w:rFonts w:ascii="Times New Roman" w:hAnsi="Times New Roman" w:cs="Times New Roman"/>
          <w:sz w:val="24"/>
          <w:szCs w:val="24"/>
          <w:lang w:val="en-GB"/>
        </w:rPr>
        <w:t>trees reaching up to 12 m</w:t>
      </w:r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>), number of sepals and petals (</w:t>
      </w:r>
      <w:proofErr w:type="spellStart"/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>pentamerous</w:t>
      </w:r>
      <w:proofErr w:type="spellEnd"/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vs tetramerous</w:t>
      </w:r>
      <w:r w:rsidR="00965A7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or rare with 5 sepals</w:t>
      </w:r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), and fruits with thinner </w:t>
      </w:r>
      <w:r w:rsidR="008013AF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peel  </w:t>
      </w:r>
      <w:r w:rsidR="004E581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thickness </w:t>
      </w:r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>(</w:t>
      </w:r>
      <w:proofErr w:type="spellStart"/>
      <w:r w:rsidR="00C02C29" w:rsidRPr="00B9613E">
        <w:rPr>
          <w:rFonts w:ascii="Times New Roman" w:hAnsi="Times New Roman" w:cs="Times New Roman"/>
          <w:sz w:val="24"/>
          <w:szCs w:val="24"/>
          <w:lang w:val="en-GB"/>
        </w:rPr>
        <w:t>membranaceous</w:t>
      </w:r>
      <w:proofErr w:type="spellEnd"/>
      <w:r w:rsidR="00D54FEA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vs </w:t>
      </w:r>
      <w:r w:rsidR="00C02C29" w:rsidRPr="00B9613E">
        <w:rPr>
          <w:rFonts w:ascii="Times New Roman" w:hAnsi="Times New Roman" w:cs="Times New Roman"/>
          <w:sz w:val="24"/>
          <w:szCs w:val="24"/>
          <w:lang w:val="en-GB"/>
        </w:rPr>
        <w:t>coriaceous</w:t>
      </w:r>
      <w:r w:rsidR="00BE60B3" w:rsidRPr="00B9613E">
        <w:rPr>
          <w:rFonts w:ascii="Times New Roman" w:hAnsi="Times New Roman" w:cs="Times New Roman"/>
          <w:sz w:val="24"/>
          <w:szCs w:val="24"/>
          <w:lang w:val="en-GB"/>
        </w:rPr>
        <w:t>).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Among fruit growers, </w:t>
      </w:r>
      <w:proofErr w:type="spellStart"/>
      <w:r w:rsidR="002979A0" w:rsidRPr="00B9613E">
        <w:rPr>
          <w:rFonts w:ascii="Times New Roman" w:hAnsi="Times New Roman" w:cs="Times New Roman"/>
          <w:i/>
          <w:sz w:val="24"/>
          <w:szCs w:val="24"/>
          <w:lang w:val="en-GB"/>
        </w:rPr>
        <w:t>Plinia</w:t>
      </w:r>
      <w:proofErr w:type="spellEnd"/>
      <w:r w:rsidR="002979A0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oblongata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lastRenderedPageBreak/>
        <w:t xml:space="preserve">is well-known by its very large fruits when compared to most </w:t>
      </w:r>
      <w:proofErr w:type="spellStart"/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>jaboticaba</w:t>
      </w:r>
      <w:proofErr w:type="spellEnd"/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species (except </w:t>
      </w:r>
      <w:r w:rsidR="002979A0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P. </w:t>
      </w:r>
      <w:proofErr w:type="spellStart"/>
      <w:r w:rsidR="00547A2D" w:rsidRPr="00B9613E">
        <w:rPr>
          <w:rFonts w:ascii="Times New Roman" w:hAnsi="Times New Roman" w:cs="Times New Roman"/>
          <w:i/>
          <w:sz w:val="24"/>
          <w:szCs w:val="24"/>
          <w:lang w:val="en-GB"/>
        </w:rPr>
        <w:t>coronata</w:t>
      </w:r>
      <w:proofErr w:type="spellEnd"/>
      <w:r w:rsidR="00547A2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547A2D" w:rsidRPr="00B9613E">
        <w:rPr>
          <w:rFonts w:ascii="Times New Roman" w:hAnsi="Times New Roman" w:cs="Times New Roman"/>
          <w:sz w:val="24"/>
          <w:szCs w:val="24"/>
          <w:lang w:val="en-GB"/>
        </w:rPr>
        <w:t>Mattos</w:t>
      </w:r>
      <w:proofErr w:type="spellEnd"/>
      <w:r w:rsidR="00547A2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) </w:t>
      </w:r>
      <w:proofErr w:type="spellStart"/>
      <w:r w:rsidR="00547A2D" w:rsidRPr="00B9613E">
        <w:rPr>
          <w:rFonts w:ascii="Times New Roman" w:hAnsi="Times New Roman" w:cs="Times New Roman"/>
          <w:sz w:val="24"/>
          <w:szCs w:val="24"/>
          <w:lang w:val="en-GB"/>
        </w:rPr>
        <w:t>Mattos</w:t>
      </w:r>
      <w:proofErr w:type="spellEnd"/>
      <w:r w:rsidR="00547A2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[1998: 5]</w:t>
      </w:r>
      <w:r w:rsidR="002D497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with up to 45 </w:t>
      </w:r>
      <w:r w:rsidR="00E93EBC">
        <w:rPr>
          <w:rFonts w:ascii="Times New Roman" w:hAnsi="Times New Roman" w:cs="Times New Roman"/>
          <w:sz w:val="24"/>
          <w:szCs w:val="24"/>
          <w:lang w:val="en-GB"/>
        </w:rPr>
        <w:t>mm</w:t>
      </w:r>
      <w:r w:rsidR="00E93EB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D4972" w:rsidRPr="00B9613E">
        <w:rPr>
          <w:rFonts w:ascii="Times New Roman" w:hAnsi="Times New Roman" w:cs="Times New Roman"/>
          <w:sz w:val="24"/>
          <w:szCs w:val="24"/>
          <w:lang w:val="en-GB"/>
        </w:rPr>
        <w:t>in diameter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), as its fruits reach up </w:t>
      </w:r>
      <w:r w:rsidR="0029729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>4</w:t>
      </w:r>
      <w:r w:rsidR="00E93EBC">
        <w:rPr>
          <w:rFonts w:ascii="Times New Roman" w:hAnsi="Times New Roman" w:cs="Times New Roman"/>
          <w:sz w:val="24"/>
          <w:szCs w:val="24"/>
          <w:lang w:val="en-GB"/>
        </w:rPr>
        <w:t>0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E93EBC">
        <w:rPr>
          <w:rFonts w:ascii="Times New Roman" w:hAnsi="Times New Roman" w:cs="Times New Roman"/>
          <w:sz w:val="24"/>
          <w:szCs w:val="24"/>
          <w:lang w:val="en-GB"/>
        </w:rPr>
        <w:t>mm</w:t>
      </w:r>
      <w:r w:rsidR="00E93EB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in diameter, while in </w:t>
      </w:r>
      <w:proofErr w:type="spellStart"/>
      <w:r w:rsidR="00920B9D" w:rsidRPr="00B9613E">
        <w:rPr>
          <w:rFonts w:ascii="Times New Roman" w:hAnsi="Times New Roman" w:cs="Times New Roman"/>
          <w:i/>
          <w:sz w:val="24"/>
          <w:szCs w:val="24"/>
          <w:lang w:val="en-GB"/>
        </w:rPr>
        <w:t>G</w:t>
      </w:r>
      <w:r w:rsidR="0020617B" w:rsidRPr="00B9613E">
        <w:rPr>
          <w:rFonts w:ascii="Times New Roman" w:hAnsi="Times New Roman" w:cs="Times New Roman"/>
          <w:i/>
          <w:sz w:val="24"/>
          <w:szCs w:val="24"/>
          <w:lang w:val="en-GB"/>
        </w:rPr>
        <w:t>uapirium</w:t>
      </w:r>
      <w:proofErr w:type="spellEnd"/>
      <w:r w:rsidR="0020617B"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="002979A0" w:rsidRPr="00B9613E">
        <w:rPr>
          <w:rFonts w:ascii="Times New Roman" w:hAnsi="Times New Roman" w:cs="Times New Roman"/>
          <w:i/>
          <w:sz w:val="24"/>
          <w:szCs w:val="24"/>
          <w:lang w:val="en-GB"/>
        </w:rPr>
        <w:t>caipirinha</w:t>
      </w:r>
      <w:proofErr w:type="spellEnd"/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they present a maximum </w:t>
      </w:r>
      <w:r w:rsidR="00850D69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up </w:t>
      </w:r>
      <w:r w:rsidR="00297291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to 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25 </w:t>
      </w:r>
      <w:r w:rsidR="00E93EBC">
        <w:rPr>
          <w:rFonts w:ascii="Times New Roman" w:hAnsi="Times New Roman" w:cs="Times New Roman"/>
          <w:sz w:val="24"/>
          <w:szCs w:val="24"/>
          <w:lang w:val="en-GB"/>
        </w:rPr>
        <w:t>mm</w:t>
      </w:r>
      <w:r w:rsidR="00E93EB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850D69" w:rsidRPr="00B9613E">
        <w:rPr>
          <w:rFonts w:ascii="Times New Roman" w:hAnsi="Times New Roman" w:cs="Times New Roman"/>
          <w:sz w:val="24"/>
          <w:szCs w:val="24"/>
          <w:lang w:val="en-GB"/>
        </w:rPr>
        <w:t>in diameter</w:t>
      </w:r>
      <w:r w:rsidR="002979A0"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  <w:r w:rsidR="00EE6AC3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5E9D61BD" w14:textId="3DF00B71" w:rsidR="005C7189" w:rsidRPr="008309B0" w:rsidRDefault="008309B0" w:rsidP="008A5E14">
      <w:pPr>
        <w:spacing w:line="48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Living </w:t>
      </w:r>
      <w:r w:rsidR="00D25B89">
        <w:rPr>
          <w:rFonts w:ascii="Times New Roman" w:hAnsi="Times New Roman" w:cs="Times New Roman"/>
          <w:sz w:val="24"/>
          <w:szCs w:val="24"/>
          <w:lang w:val="en-GB"/>
        </w:rPr>
        <w:t>plants</w:t>
      </w:r>
      <w:r w:rsidR="00D25B89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of </w:t>
      </w:r>
      <w:proofErr w:type="spellStart"/>
      <w:r w:rsidRPr="008309B0">
        <w:rPr>
          <w:rFonts w:ascii="Times New Roman" w:hAnsi="Times New Roman" w:cs="Times New Roman"/>
          <w:i/>
          <w:sz w:val="24"/>
          <w:szCs w:val="24"/>
          <w:lang w:val="en-GB"/>
        </w:rPr>
        <w:t>Guapurium</w:t>
      </w:r>
      <w:proofErr w:type="spellEnd"/>
      <w:r w:rsidRPr="008309B0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8309B0">
        <w:rPr>
          <w:rFonts w:ascii="Times New Roman" w:hAnsi="Times New Roman" w:cs="Times New Roman"/>
          <w:i/>
          <w:sz w:val="24"/>
          <w:szCs w:val="24"/>
          <w:lang w:val="en-GB"/>
        </w:rPr>
        <w:t>caipirinha</w:t>
      </w:r>
      <w:proofErr w:type="spellEnd"/>
      <w:r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can be seen on following videos of YouTube platform:</w:t>
      </w:r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8309B0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>Sítio</w:t>
      </w:r>
      <w:proofErr w:type="spellEnd"/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E-</w:t>
      </w:r>
      <w:proofErr w:type="spellStart"/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>jardim</w:t>
      </w:r>
      <w:proofErr w:type="spellEnd"/>
      <w:r w:rsidRPr="008309B0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(https://www.youtube.com/watch?v=erwxJsxb_Fc), </w:t>
      </w:r>
      <w:r w:rsidRPr="008309B0">
        <w:rPr>
          <w:rFonts w:ascii="Times New Roman" w:hAnsi="Times New Roman" w:cs="Times New Roman"/>
          <w:sz w:val="24"/>
          <w:szCs w:val="24"/>
          <w:lang w:val="en-GB"/>
        </w:rPr>
        <w:t>‘ABC do Bonsai’ (https://www.youtube.com/watch?v=1tfdWKWjo90; https://www.youtube.com/watch?v=a5W5964Sw4c), ‘</w:t>
      </w:r>
      <w:proofErr w:type="spellStart"/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>Ciências</w:t>
      </w:r>
      <w:proofErr w:type="spellEnd"/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e </w:t>
      </w:r>
      <w:proofErr w:type="spellStart"/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>Tecnologias</w:t>
      </w:r>
      <w:proofErr w:type="spellEnd"/>
      <w:r w:rsidRPr="008309B0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(https://www.youtube.com/watch?v=ObWakL7NUF4), and </w:t>
      </w:r>
      <w:r w:rsidRPr="008309B0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>Frutas</w:t>
      </w:r>
      <w:proofErr w:type="spellEnd"/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>Raras</w:t>
      </w:r>
      <w:proofErr w:type="spellEnd"/>
      <w:r w:rsidRPr="008309B0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="008A5E14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(https://www.youtube.com/watch?v=1f2Z3v8Zjg8).</w:t>
      </w:r>
    </w:p>
    <w:p w14:paraId="56BB811A" w14:textId="77777777" w:rsidR="00BE60B3" w:rsidRPr="00B9613E" w:rsidRDefault="00BE60B3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2549C6E" w14:textId="72FB81DD" w:rsidR="005A0EAA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sz w:val="24"/>
          <w:szCs w:val="24"/>
          <w:lang w:val="en-GB"/>
        </w:rPr>
        <w:t>Etymology:—</w:t>
      </w:r>
      <w:r w:rsidR="0047246D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The vernacular name </w:t>
      </w:r>
      <w:r w:rsidR="005F071F" w:rsidRPr="00B9613E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="0047246D" w:rsidRPr="00B9613E">
        <w:rPr>
          <w:rFonts w:ascii="Times New Roman" w:hAnsi="Times New Roman" w:cs="Times New Roman"/>
          <w:sz w:val="24"/>
          <w:szCs w:val="24"/>
          <w:lang w:val="en-GB"/>
        </w:rPr>
        <w:t>c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aipirinha</w:t>
      </w:r>
      <w:proofErr w:type="spellEnd"/>
      <w:r w:rsidR="005F071F" w:rsidRPr="00B9613E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is the diminutive of </w:t>
      </w:r>
      <w:r w:rsidR="005F071F" w:rsidRPr="00B9613E">
        <w:rPr>
          <w:rFonts w:ascii="Times New Roman" w:hAnsi="Times New Roman" w:cs="Times New Roman"/>
          <w:sz w:val="24"/>
          <w:szCs w:val="24"/>
          <w:lang w:val="en-GB"/>
        </w:rPr>
        <w:t>‘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caipira</w:t>
      </w:r>
      <w:proofErr w:type="spellEnd"/>
      <w:r w:rsidR="005F071F" w:rsidRPr="00B9613E">
        <w:rPr>
          <w:rFonts w:ascii="Times New Roman" w:hAnsi="Times New Roman" w:cs="Times New Roman"/>
          <w:sz w:val="24"/>
          <w:szCs w:val="24"/>
          <w:lang w:val="en-GB"/>
        </w:rPr>
        <w:t>’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a Brazilian word originated from Tupi-Guarani </w:t>
      </w:r>
      <w:r w:rsidR="00F9619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indigenous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language </w:t>
      </w:r>
      <w:r w:rsidR="00F9619C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branch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meaning from the bush or simply </w:t>
      </w:r>
      <w:r w:rsidR="005F071F" w:rsidRPr="00B9613E">
        <w:rPr>
          <w:rFonts w:ascii="Times New Roman" w:hAnsi="Times New Roman" w:cs="Times New Roman"/>
          <w:sz w:val="24"/>
          <w:szCs w:val="24"/>
          <w:lang w:val="en-GB"/>
        </w:rPr>
        <w:t>wild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proofErr w:type="gram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caa</w:t>
      </w:r>
      <w:proofErr w:type="spellEnd"/>
      <w:proofErr w:type="gram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= bush, jungle +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ipura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= from inside).</w:t>
      </w:r>
      <w:r w:rsidR="002D4972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1A5860" w:rsidRPr="00B9613E">
        <w:rPr>
          <w:rFonts w:ascii="Times New Roman" w:hAnsi="Times New Roman" w:cs="Times New Roman"/>
          <w:sz w:val="24"/>
          <w:szCs w:val="24"/>
          <w:lang w:val="en-GB"/>
        </w:rPr>
        <w:t>In Brazil, traditional people living in small rural properties, usually far from urban areas, with a simple life and r</w:t>
      </w:r>
      <w:r w:rsidR="00E4075E" w:rsidRPr="00B9613E">
        <w:rPr>
          <w:rFonts w:ascii="Times New Roman" w:hAnsi="Times New Roman" w:cs="Times New Roman"/>
          <w:sz w:val="24"/>
          <w:szCs w:val="24"/>
          <w:lang w:val="en-GB"/>
        </w:rPr>
        <w:t>ustic habits, are also called</w:t>
      </w:r>
      <w:r w:rsidR="001A5860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‘</w:t>
      </w:r>
      <w:proofErr w:type="spellStart"/>
      <w:r w:rsidR="001A5860" w:rsidRPr="00B9613E">
        <w:rPr>
          <w:rFonts w:ascii="Times New Roman" w:hAnsi="Times New Roman" w:cs="Times New Roman"/>
          <w:sz w:val="24"/>
          <w:szCs w:val="24"/>
          <w:lang w:val="en-GB"/>
        </w:rPr>
        <w:t>caipira</w:t>
      </w:r>
      <w:proofErr w:type="spellEnd"/>
      <w:r w:rsidR="001A5860" w:rsidRPr="00B9613E">
        <w:rPr>
          <w:rFonts w:ascii="Times New Roman" w:hAnsi="Times New Roman" w:cs="Times New Roman"/>
          <w:sz w:val="24"/>
          <w:szCs w:val="24"/>
          <w:lang w:val="en-GB"/>
        </w:rPr>
        <w:t>’ (bumpkin in English).</w:t>
      </w:r>
    </w:p>
    <w:p w14:paraId="33022DEF" w14:textId="77777777" w:rsidR="001A5860" w:rsidRPr="00B9613E" w:rsidRDefault="001A5860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14:paraId="75A8FAF8" w14:textId="6AE027C0" w:rsidR="005F071F" w:rsidRPr="00B9613E" w:rsidRDefault="00832527" w:rsidP="00406FDF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9613E">
        <w:rPr>
          <w:rFonts w:ascii="Times New Roman" w:hAnsi="Times New Roman" w:cs="Times New Roman"/>
          <w:b/>
          <w:sz w:val="24"/>
          <w:szCs w:val="24"/>
        </w:rPr>
        <w:t>Paratype</w:t>
      </w:r>
      <w:r w:rsidR="005C7189" w:rsidRPr="00B9613E">
        <w:rPr>
          <w:rFonts w:ascii="Times New Roman" w:hAnsi="Times New Roman" w:cs="Times New Roman"/>
          <w:b/>
          <w:sz w:val="24"/>
          <w:szCs w:val="24"/>
        </w:rPr>
        <w:t>s</w:t>
      </w:r>
      <w:proofErr w:type="spellEnd"/>
      <w:r w:rsidR="00E940F0" w:rsidRPr="00B9613E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E940F0" w:rsidRPr="00B9613E">
        <w:rPr>
          <w:rFonts w:ascii="Times New Roman" w:hAnsi="Times New Roman" w:cs="Times New Roman"/>
          <w:b/>
          <w:sz w:val="24"/>
          <w:szCs w:val="24"/>
        </w:rPr>
        <w:t>—</w:t>
      </w:r>
      <w:r w:rsidR="00E940F0" w:rsidRPr="00B9613E">
        <w:rPr>
          <w:rFonts w:ascii="Times New Roman" w:hAnsi="Times New Roman" w:cs="Times New Roman"/>
          <w:sz w:val="24"/>
          <w:szCs w:val="24"/>
        </w:rPr>
        <w:t>BRAZIL. Minas Gerais</w:t>
      </w:r>
      <w:r w:rsidR="00C57F67" w:rsidRPr="00B9613E">
        <w:rPr>
          <w:rFonts w:ascii="Times New Roman" w:hAnsi="Times New Roman" w:cs="Times New Roman"/>
          <w:sz w:val="24"/>
          <w:szCs w:val="24"/>
        </w:rPr>
        <w:t>:</w:t>
      </w:r>
      <w:r w:rsidR="00E940F0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C57F67" w:rsidRPr="00B9613E">
        <w:rPr>
          <w:rFonts w:ascii="Times New Roman" w:hAnsi="Times New Roman" w:cs="Times New Roman"/>
          <w:sz w:val="24"/>
          <w:szCs w:val="24"/>
        </w:rPr>
        <w:t xml:space="preserve">Belo Oriente, </w:t>
      </w:r>
      <w:proofErr w:type="spellStart"/>
      <w:r w:rsidR="00925CA2" w:rsidRPr="00B9613E">
        <w:rPr>
          <w:rFonts w:ascii="Times New Roman" w:hAnsi="Times New Roman" w:cs="Times New Roman"/>
          <w:sz w:val="24"/>
          <w:szCs w:val="24"/>
        </w:rPr>
        <w:t>m</w:t>
      </w:r>
      <w:r w:rsidR="00C57F67" w:rsidRPr="00B9613E">
        <w:rPr>
          <w:rFonts w:ascii="Times New Roman" w:hAnsi="Times New Roman" w:cs="Times New Roman"/>
          <w:sz w:val="24"/>
          <w:szCs w:val="24"/>
        </w:rPr>
        <w:t>acroregião</w:t>
      </w:r>
      <w:proofErr w:type="spellEnd"/>
      <w:r w:rsidR="00C57F67" w:rsidRPr="00B9613E">
        <w:rPr>
          <w:rFonts w:ascii="Times New Roman" w:hAnsi="Times New Roman" w:cs="Times New Roman"/>
          <w:sz w:val="24"/>
          <w:szCs w:val="24"/>
        </w:rPr>
        <w:t xml:space="preserve"> do Vale do Rio Doce, </w:t>
      </w:r>
      <w:proofErr w:type="spellStart"/>
      <w:r w:rsidR="00C57F67" w:rsidRPr="00B9613E">
        <w:rPr>
          <w:rFonts w:ascii="Times New Roman" w:hAnsi="Times New Roman" w:cs="Times New Roman"/>
          <w:sz w:val="24"/>
          <w:szCs w:val="24"/>
        </w:rPr>
        <w:t>Brauninha</w:t>
      </w:r>
      <w:proofErr w:type="spellEnd"/>
      <w:r w:rsidR="00C57F67" w:rsidRPr="00B9613E">
        <w:rPr>
          <w:rFonts w:ascii="Times New Roman" w:hAnsi="Times New Roman" w:cs="Times New Roman"/>
          <w:sz w:val="24"/>
          <w:szCs w:val="24"/>
        </w:rPr>
        <w:t xml:space="preserve">, Sítio </w:t>
      </w:r>
      <w:r w:rsidR="00F177C9" w:rsidRPr="00B9613E">
        <w:rPr>
          <w:rFonts w:ascii="Times New Roman" w:hAnsi="Times New Roman" w:cs="Times New Roman"/>
          <w:sz w:val="24"/>
          <w:szCs w:val="24"/>
        </w:rPr>
        <w:t>Goiabal</w:t>
      </w:r>
      <w:r w:rsidR="005F2E97" w:rsidRPr="00B9613E">
        <w:rPr>
          <w:rFonts w:ascii="Times New Roman" w:hAnsi="Times New Roman" w:cs="Times New Roman"/>
          <w:sz w:val="24"/>
          <w:szCs w:val="24"/>
        </w:rPr>
        <w:t>, propriedade</w:t>
      </w:r>
      <w:r w:rsidR="00F177C9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C57F67" w:rsidRPr="00B9613E">
        <w:rPr>
          <w:rFonts w:ascii="Times New Roman" w:hAnsi="Times New Roman" w:cs="Times New Roman"/>
          <w:sz w:val="24"/>
          <w:szCs w:val="24"/>
        </w:rPr>
        <w:t>d</w:t>
      </w:r>
      <w:r w:rsidR="005F2E97" w:rsidRPr="00B9613E">
        <w:rPr>
          <w:rFonts w:ascii="Times New Roman" w:hAnsi="Times New Roman" w:cs="Times New Roman"/>
          <w:sz w:val="24"/>
          <w:szCs w:val="24"/>
        </w:rPr>
        <w:t>e</w:t>
      </w:r>
      <w:r w:rsidR="00C57F67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042859" w:rsidRPr="00B9613E">
        <w:rPr>
          <w:rFonts w:ascii="Times New Roman" w:hAnsi="Times New Roman" w:cs="Times New Roman"/>
          <w:sz w:val="24"/>
          <w:szCs w:val="24"/>
        </w:rPr>
        <w:t>José</w:t>
      </w:r>
      <w:r w:rsidR="00C57F67" w:rsidRPr="00B9613E">
        <w:rPr>
          <w:rFonts w:ascii="Times New Roman" w:hAnsi="Times New Roman" w:cs="Times New Roman"/>
          <w:sz w:val="24"/>
          <w:szCs w:val="24"/>
        </w:rPr>
        <w:t xml:space="preserve"> Carneiro, </w:t>
      </w:r>
      <w:r w:rsidR="005F2E97" w:rsidRPr="00B9613E">
        <w:rPr>
          <w:rFonts w:ascii="Times New Roman" w:hAnsi="Times New Roman" w:cs="Times New Roman"/>
          <w:sz w:val="24"/>
          <w:szCs w:val="24"/>
        </w:rPr>
        <w:t xml:space="preserve">19°16'25"S 42°27'45"W, </w:t>
      </w:r>
      <w:r w:rsidR="00B74CEC" w:rsidRPr="00B9613E">
        <w:rPr>
          <w:rFonts w:ascii="Times New Roman" w:hAnsi="Times New Roman" w:cs="Times New Roman"/>
          <w:sz w:val="24"/>
          <w:szCs w:val="24"/>
        </w:rPr>
        <w:t xml:space="preserve">251 m alt., </w:t>
      </w:r>
      <w:r w:rsidR="005F2E97" w:rsidRPr="00B9613E">
        <w:rPr>
          <w:rFonts w:ascii="Times New Roman" w:hAnsi="Times New Roman" w:cs="Times New Roman"/>
          <w:sz w:val="24"/>
          <w:szCs w:val="24"/>
        </w:rPr>
        <w:t>25 Jul</w:t>
      </w:r>
      <w:r w:rsidR="000022AF" w:rsidRPr="00B9613E">
        <w:rPr>
          <w:rFonts w:ascii="Times New Roman" w:hAnsi="Times New Roman" w:cs="Times New Roman"/>
          <w:sz w:val="24"/>
          <w:szCs w:val="24"/>
        </w:rPr>
        <w:t>y</w:t>
      </w:r>
      <w:r w:rsidR="005F2E97" w:rsidRPr="00B9613E">
        <w:rPr>
          <w:rFonts w:ascii="Times New Roman" w:hAnsi="Times New Roman" w:cs="Times New Roman"/>
          <w:sz w:val="24"/>
          <w:szCs w:val="24"/>
        </w:rPr>
        <w:t xml:space="preserve"> 2023, </w:t>
      </w:r>
      <w:r w:rsidR="00834E40" w:rsidRPr="00B9613E">
        <w:rPr>
          <w:rFonts w:ascii="Times New Roman" w:hAnsi="Times New Roman" w:cs="Times New Roman"/>
          <w:sz w:val="24"/>
          <w:szCs w:val="24"/>
        </w:rPr>
        <w:t xml:space="preserve">fl. </w:t>
      </w:r>
      <w:proofErr w:type="spellStart"/>
      <w:r w:rsidR="005F2E97" w:rsidRPr="00B9613E">
        <w:rPr>
          <w:rFonts w:ascii="Times New Roman" w:hAnsi="Times New Roman" w:cs="Times New Roman"/>
          <w:sz w:val="24"/>
          <w:szCs w:val="24"/>
        </w:rPr>
        <w:t>bud</w:t>
      </w:r>
      <w:r w:rsidR="00834E40" w:rsidRPr="00B9613E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5F2E97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5F2E97" w:rsidRPr="00B9613E">
        <w:rPr>
          <w:rFonts w:ascii="Times New Roman" w:hAnsi="Times New Roman" w:cs="Times New Roman"/>
          <w:i/>
          <w:sz w:val="24"/>
          <w:szCs w:val="24"/>
        </w:rPr>
        <w:t>J.M.A. Braga et al. 23-050</w:t>
      </w:r>
      <w:r w:rsidR="005F2E97" w:rsidRPr="00B9613E">
        <w:rPr>
          <w:rFonts w:ascii="Times New Roman" w:hAnsi="Times New Roman" w:cs="Times New Roman"/>
          <w:sz w:val="24"/>
          <w:szCs w:val="24"/>
        </w:rPr>
        <w:t xml:space="preserve"> (RB); </w:t>
      </w:r>
      <w:r w:rsidR="005F2E97" w:rsidRPr="00B9613E">
        <w:rPr>
          <w:rFonts w:ascii="Times New Roman" w:hAnsi="Times New Roman" w:cs="Times New Roman"/>
          <w:i/>
          <w:sz w:val="24"/>
          <w:szCs w:val="24"/>
        </w:rPr>
        <w:t>ibid.</w:t>
      </w:r>
      <w:r w:rsidR="005F2E97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925CA2" w:rsidRPr="00B9613E">
        <w:rPr>
          <w:rFonts w:ascii="Times New Roman" w:hAnsi="Times New Roman" w:cs="Times New Roman"/>
          <w:sz w:val="24"/>
          <w:szCs w:val="24"/>
        </w:rPr>
        <w:t xml:space="preserve">19°16'25.2"S 42°27'43.7"W, 8 </w:t>
      </w:r>
      <w:r w:rsidR="000022AF" w:rsidRPr="00B9613E">
        <w:rPr>
          <w:rFonts w:ascii="Times New Roman" w:hAnsi="Times New Roman" w:cs="Times New Roman"/>
          <w:sz w:val="24"/>
          <w:szCs w:val="24"/>
        </w:rPr>
        <w:t>August</w:t>
      </w:r>
      <w:r w:rsidR="00925CA2" w:rsidRPr="00B9613E">
        <w:rPr>
          <w:rFonts w:ascii="Times New Roman" w:hAnsi="Times New Roman" w:cs="Times New Roman"/>
          <w:sz w:val="24"/>
          <w:szCs w:val="24"/>
        </w:rPr>
        <w:t xml:space="preserve"> 2023, fl., </w:t>
      </w:r>
      <w:r w:rsidR="00925CA2" w:rsidRPr="00B9613E">
        <w:rPr>
          <w:rFonts w:ascii="Times New Roman" w:hAnsi="Times New Roman" w:cs="Times New Roman"/>
          <w:i/>
          <w:sz w:val="24"/>
          <w:szCs w:val="24"/>
        </w:rPr>
        <w:t>E.A. de Mello &amp; J. Carneiro s.n.</w:t>
      </w:r>
      <w:r w:rsidR="00925CA2" w:rsidRPr="00B9613E">
        <w:rPr>
          <w:rFonts w:ascii="Times New Roman" w:hAnsi="Times New Roman" w:cs="Times New Roman"/>
          <w:sz w:val="24"/>
          <w:szCs w:val="24"/>
        </w:rPr>
        <w:t xml:space="preserve"> (RB); </w:t>
      </w:r>
      <w:r w:rsidR="00925CA2" w:rsidRPr="00B9613E">
        <w:rPr>
          <w:rFonts w:ascii="Times New Roman" w:hAnsi="Times New Roman" w:cs="Times New Roman"/>
          <w:i/>
          <w:sz w:val="24"/>
          <w:szCs w:val="24"/>
        </w:rPr>
        <w:t>ibid.</w:t>
      </w:r>
      <w:r w:rsidR="00925CA2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C57F67" w:rsidRPr="00B9613E">
        <w:rPr>
          <w:rFonts w:ascii="Times New Roman" w:hAnsi="Times New Roman" w:cs="Times New Roman"/>
          <w:sz w:val="24"/>
          <w:szCs w:val="24"/>
        </w:rPr>
        <w:t>6 Sep</w:t>
      </w:r>
      <w:r w:rsidR="0032454D" w:rsidRPr="00B9613E">
        <w:rPr>
          <w:rFonts w:ascii="Times New Roman" w:hAnsi="Times New Roman" w:cs="Times New Roman"/>
          <w:sz w:val="24"/>
          <w:szCs w:val="24"/>
        </w:rPr>
        <w:t>.</w:t>
      </w:r>
      <w:r w:rsidR="00C57F67" w:rsidRPr="00B9613E">
        <w:rPr>
          <w:rFonts w:ascii="Times New Roman" w:hAnsi="Times New Roman" w:cs="Times New Roman"/>
          <w:sz w:val="24"/>
          <w:szCs w:val="24"/>
        </w:rPr>
        <w:t xml:space="preserve"> 2023, fr., </w:t>
      </w:r>
      <w:r w:rsidR="00042859" w:rsidRPr="00B9613E">
        <w:rPr>
          <w:rFonts w:ascii="Times New Roman" w:hAnsi="Times New Roman" w:cs="Times New Roman"/>
          <w:sz w:val="24"/>
          <w:szCs w:val="24"/>
        </w:rPr>
        <w:t>19°16'25.2"S 42°27'43.7"W</w:t>
      </w:r>
      <w:r w:rsidR="00925CA2" w:rsidRPr="00B9613E">
        <w:rPr>
          <w:rFonts w:ascii="Times New Roman" w:hAnsi="Times New Roman" w:cs="Times New Roman"/>
          <w:sz w:val="24"/>
          <w:szCs w:val="24"/>
        </w:rPr>
        <w:t>,</w:t>
      </w:r>
      <w:r w:rsidR="00042859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C57F67" w:rsidRPr="00B9613E">
        <w:rPr>
          <w:rFonts w:ascii="Times New Roman" w:hAnsi="Times New Roman" w:cs="Times New Roman"/>
          <w:i/>
          <w:sz w:val="24"/>
          <w:szCs w:val="24"/>
        </w:rPr>
        <w:t>E.A. de Mello &amp; J. Carneiro s.n.</w:t>
      </w:r>
      <w:r w:rsidR="00C57F67" w:rsidRPr="00B9613E">
        <w:rPr>
          <w:rFonts w:ascii="Times New Roman" w:hAnsi="Times New Roman" w:cs="Times New Roman"/>
          <w:sz w:val="24"/>
          <w:szCs w:val="24"/>
        </w:rPr>
        <w:t xml:space="preserve"> (RB). </w:t>
      </w:r>
      <w:r w:rsidR="00E940F0" w:rsidRPr="00B9613E">
        <w:rPr>
          <w:rFonts w:ascii="Times New Roman" w:hAnsi="Times New Roman" w:cs="Times New Roman"/>
          <w:sz w:val="24"/>
          <w:szCs w:val="24"/>
        </w:rPr>
        <w:t xml:space="preserve">Felício dos Santos, </w:t>
      </w:r>
      <w:proofErr w:type="spellStart"/>
      <w:r w:rsidR="00270552" w:rsidRPr="00B9613E">
        <w:rPr>
          <w:rFonts w:ascii="Times New Roman" w:hAnsi="Times New Roman" w:cs="Times New Roman"/>
          <w:sz w:val="24"/>
          <w:szCs w:val="24"/>
        </w:rPr>
        <w:t>macroregião</w:t>
      </w:r>
      <w:proofErr w:type="spellEnd"/>
      <w:r w:rsidR="00E940F0" w:rsidRPr="00B9613E">
        <w:rPr>
          <w:rFonts w:ascii="Times New Roman" w:hAnsi="Times New Roman" w:cs="Times New Roman"/>
          <w:sz w:val="24"/>
          <w:szCs w:val="24"/>
        </w:rPr>
        <w:t xml:space="preserve"> do Vale do Jequitinhonha, estrada para </w:t>
      </w:r>
      <w:proofErr w:type="spellStart"/>
      <w:r w:rsidR="00E940F0" w:rsidRPr="00B9613E">
        <w:rPr>
          <w:rFonts w:ascii="Times New Roman" w:hAnsi="Times New Roman" w:cs="Times New Roman"/>
          <w:sz w:val="24"/>
          <w:szCs w:val="24"/>
        </w:rPr>
        <w:t>Loronha</w:t>
      </w:r>
      <w:proofErr w:type="spellEnd"/>
      <w:r w:rsidR="00E940F0" w:rsidRPr="00B9613E">
        <w:rPr>
          <w:rFonts w:ascii="Times New Roman" w:hAnsi="Times New Roman" w:cs="Times New Roman"/>
          <w:sz w:val="24"/>
          <w:szCs w:val="24"/>
        </w:rPr>
        <w:t>, Lajeado e C</w:t>
      </w:r>
      <w:r w:rsidR="000A4024" w:rsidRPr="00B9613E">
        <w:rPr>
          <w:rFonts w:ascii="Times New Roman" w:hAnsi="Times New Roman" w:cs="Times New Roman"/>
          <w:sz w:val="24"/>
          <w:szCs w:val="24"/>
        </w:rPr>
        <w:t>a</w:t>
      </w:r>
      <w:r w:rsidR="00E940F0" w:rsidRPr="00B9613E">
        <w:rPr>
          <w:rFonts w:ascii="Times New Roman" w:hAnsi="Times New Roman" w:cs="Times New Roman"/>
          <w:sz w:val="24"/>
          <w:szCs w:val="24"/>
        </w:rPr>
        <w:t>ne</w:t>
      </w:r>
      <w:r w:rsidR="000A4024" w:rsidRPr="00B9613E">
        <w:rPr>
          <w:rFonts w:ascii="Times New Roman" w:hAnsi="Times New Roman" w:cs="Times New Roman"/>
          <w:sz w:val="24"/>
          <w:szCs w:val="24"/>
        </w:rPr>
        <w:t>l</w:t>
      </w:r>
      <w:r w:rsidR="00E940F0" w:rsidRPr="00B9613E">
        <w:rPr>
          <w:rFonts w:ascii="Times New Roman" w:hAnsi="Times New Roman" w:cs="Times New Roman"/>
          <w:sz w:val="24"/>
          <w:szCs w:val="24"/>
        </w:rPr>
        <w:t xml:space="preserve">a, localidade Fábrica, propriedade de Vicente de Paula Siqueira, </w:t>
      </w:r>
      <w:r w:rsidR="000A4024" w:rsidRPr="00B9613E">
        <w:rPr>
          <w:rFonts w:ascii="Times New Roman" w:hAnsi="Times New Roman" w:cs="Times New Roman"/>
          <w:sz w:val="24"/>
          <w:szCs w:val="24"/>
        </w:rPr>
        <w:t xml:space="preserve">solo de Cerrado, tipo </w:t>
      </w:r>
      <w:proofErr w:type="spellStart"/>
      <w:r w:rsidR="000A4024" w:rsidRPr="00B9613E">
        <w:rPr>
          <w:rFonts w:ascii="Times New Roman" w:hAnsi="Times New Roman" w:cs="Times New Roman"/>
          <w:sz w:val="24"/>
          <w:szCs w:val="24"/>
        </w:rPr>
        <w:t>latossolo</w:t>
      </w:r>
      <w:proofErr w:type="spellEnd"/>
      <w:r w:rsidR="000A4024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271FBC" w:rsidRPr="00B9613E">
        <w:rPr>
          <w:rFonts w:ascii="Times New Roman" w:hAnsi="Times New Roman" w:cs="Times New Roman"/>
          <w:sz w:val="24"/>
          <w:szCs w:val="24"/>
        </w:rPr>
        <w:t>18°05'26,10"S 43°15'57,3</w:t>
      </w:r>
      <w:r w:rsidR="00DB4A4B" w:rsidRPr="00B9613E">
        <w:rPr>
          <w:rFonts w:ascii="Times New Roman" w:hAnsi="Times New Roman" w:cs="Times New Roman"/>
          <w:sz w:val="24"/>
          <w:szCs w:val="24"/>
        </w:rPr>
        <w:t>0</w:t>
      </w:r>
      <w:r w:rsidR="00271FBC" w:rsidRPr="00B9613E">
        <w:rPr>
          <w:rFonts w:ascii="Times New Roman" w:hAnsi="Times New Roman" w:cs="Times New Roman"/>
          <w:sz w:val="24"/>
          <w:szCs w:val="24"/>
        </w:rPr>
        <w:t xml:space="preserve">"W, </w:t>
      </w:r>
      <w:proofErr w:type="gramStart"/>
      <w:r w:rsidR="00271FBC" w:rsidRPr="00B9613E">
        <w:rPr>
          <w:rFonts w:ascii="Times New Roman" w:hAnsi="Times New Roman" w:cs="Times New Roman"/>
          <w:sz w:val="24"/>
          <w:szCs w:val="24"/>
        </w:rPr>
        <w:t>6</w:t>
      </w:r>
      <w:proofErr w:type="gramEnd"/>
      <w:r w:rsidR="00E940F0" w:rsidRPr="00B96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40F0" w:rsidRPr="00B9613E">
        <w:rPr>
          <w:rFonts w:ascii="Times New Roman" w:hAnsi="Times New Roman" w:cs="Times New Roman"/>
          <w:sz w:val="24"/>
          <w:szCs w:val="24"/>
        </w:rPr>
        <w:t>Sep</w:t>
      </w:r>
      <w:r w:rsidR="00955FE0" w:rsidRPr="00B9613E">
        <w:rPr>
          <w:rFonts w:ascii="Times New Roman" w:hAnsi="Times New Roman" w:cs="Times New Roman"/>
          <w:sz w:val="24"/>
          <w:szCs w:val="24"/>
        </w:rPr>
        <w:t>tember</w:t>
      </w:r>
      <w:proofErr w:type="spellEnd"/>
      <w:r w:rsidR="00E940F0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271FBC" w:rsidRPr="00B9613E">
        <w:rPr>
          <w:rFonts w:ascii="Times New Roman" w:hAnsi="Times New Roman" w:cs="Times New Roman"/>
          <w:sz w:val="24"/>
          <w:szCs w:val="24"/>
        </w:rPr>
        <w:t xml:space="preserve">2023, fl., </w:t>
      </w:r>
      <w:r w:rsidR="00271FBC" w:rsidRPr="00B9613E">
        <w:rPr>
          <w:rFonts w:ascii="Times New Roman" w:hAnsi="Times New Roman" w:cs="Times New Roman"/>
          <w:i/>
          <w:sz w:val="24"/>
          <w:szCs w:val="24"/>
        </w:rPr>
        <w:t xml:space="preserve">H.C. </w:t>
      </w:r>
      <w:r w:rsidR="00985FAE" w:rsidRPr="00B9613E">
        <w:rPr>
          <w:rFonts w:ascii="Times New Roman" w:hAnsi="Times New Roman" w:cs="Times New Roman"/>
          <w:i/>
          <w:sz w:val="24"/>
          <w:szCs w:val="24"/>
        </w:rPr>
        <w:t xml:space="preserve">Tibúrcio  </w:t>
      </w:r>
      <w:r w:rsidR="00271FBC" w:rsidRPr="00B9613E">
        <w:rPr>
          <w:rFonts w:ascii="Times New Roman" w:hAnsi="Times New Roman" w:cs="Times New Roman"/>
          <w:i/>
          <w:sz w:val="24"/>
          <w:szCs w:val="24"/>
        </w:rPr>
        <w:t xml:space="preserve">&amp; </w:t>
      </w:r>
      <w:r w:rsidR="00271FBC" w:rsidRPr="00B9613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A.P. da Silva </w:t>
      </w:r>
      <w:r w:rsidR="00C57F67" w:rsidRPr="00B9613E">
        <w:rPr>
          <w:rFonts w:ascii="Times New Roman" w:hAnsi="Times New Roman" w:cs="Times New Roman"/>
          <w:i/>
          <w:sz w:val="24"/>
          <w:szCs w:val="24"/>
        </w:rPr>
        <w:t>s.n.</w:t>
      </w:r>
      <w:r w:rsidR="00271FBC" w:rsidRPr="00B9613E">
        <w:rPr>
          <w:rFonts w:ascii="Times New Roman" w:hAnsi="Times New Roman" w:cs="Times New Roman"/>
          <w:sz w:val="24"/>
          <w:szCs w:val="24"/>
        </w:rPr>
        <w:t xml:space="preserve"> (</w:t>
      </w:r>
      <w:r w:rsidR="000B4EAF" w:rsidRPr="00B9613E">
        <w:rPr>
          <w:rFonts w:ascii="Times New Roman" w:hAnsi="Times New Roman" w:cs="Times New Roman"/>
          <w:sz w:val="24"/>
          <w:szCs w:val="24"/>
        </w:rPr>
        <w:t xml:space="preserve">R, </w:t>
      </w:r>
      <w:r w:rsidR="00271FBC" w:rsidRPr="00B9613E">
        <w:rPr>
          <w:rFonts w:ascii="Times New Roman" w:hAnsi="Times New Roman" w:cs="Times New Roman"/>
          <w:sz w:val="24"/>
          <w:szCs w:val="24"/>
        </w:rPr>
        <w:t>RB</w:t>
      </w:r>
      <w:r w:rsidR="000B4EAF" w:rsidRPr="00B9613E">
        <w:rPr>
          <w:rFonts w:ascii="Times New Roman" w:hAnsi="Times New Roman" w:cs="Times New Roman"/>
          <w:sz w:val="24"/>
          <w:szCs w:val="24"/>
        </w:rPr>
        <w:t>, HPL</w:t>
      </w:r>
      <w:r w:rsidR="00271FBC" w:rsidRPr="00B9613E">
        <w:rPr>
          <w:rFonts w:ascii="Times New Roman" w:hAnsi="Times New Roman" w:cs="Times New Roman"/>
          <w:sz w:val="24"/>
          <w:szCs w:val="24"/>
        </w:rPr>
        <w:t>)</w:t>
      </w:r>
      <w:r w:rsidR="00270552" w:rsidRPr="00B9613E">
        <w:rPr>
          <w:rFonts w:ascii="Times New Roman" w:hAnsi="Times New Roman" w:cs="Times New Roman"/>
          <w:sz w:val="24"/>
          <w:szCs w:val="24"/>
        </w:rPr>
        <w:t xml:space="preserve">; Felício dos Santos, Vale do Jequitinhonha, </w:t>
      </w:r>
      <w:r w:rsidR="00E22273" w:rsidRPr="00B9613E">
        <w:rPr>
          <w:rFonts w:ascii="Times New Roman" w:hAnsi="Times New Roman" w:cs="Times New Roman"/>
          <w:sz w:val="24"/>
          <w:szCs w:val="24"/>
        </w:rPr>
        <w:t xml:space="preserve">localidade das </w:t>
      </w:r>
      <w:proofErr w:type="spellStart"/>
      <w:r w:rsidR="00270552" w:rsidRPr="00B9613E">
        <w:rPr>
          <w:rFonts w:ascii="Times New Roman" w:hAnsi="Times New Roman" w:cs="Times New Roman"/>
          <w:sz w:val="24"/>
          <w:szCs w:val="24"/>
        </w:rPr>
        <w:t>Loronhas</w:t>
      </w:r>
      <w:proofErr w:type="spellEnd"/>
      <w:r w:rsidR="00270552" w:rsidRPr="00B9613E">
        <w:rPr>
          <w:rFonts w:ascii="Times New Roman" w:hAnsi="Times New Roman" w:cs="Times New Roman"/>
          <w:sz w:val="24"/>
          <w:szCs w:val="24"/>
        </w:rPr>
        <w:t xml:space="preserve">, propriedade de </w:t>
      </w:r>
      <w:proofErr w:type="spellStart"/>
      <w:r w:rsidR="00270552" w:rsidRPr="00B9613E">
        <w:rPr>
          <w:rFonts w:ascii="Times New Roman" w:hAnsi="Times New Roman" w:cs="Times New Roman"/>
          <w:sz w:val="24"/>
          <w:szCs w:val="24"/>
        </w:rPr>
        <w:t>Dico</w:t>
      </w:r>
      <w:proofErr w:type="spellEnd"/>
      <w:r w:rsidR="00891B52" w:rsidRPr="00B9613E">
        <w:rPr>
          <w:rFonts w:ascii="Times New Roman" w:hAnsi="Times New Roman" w:cs="Times New Roman"/>
          <w:sz w:val="24"/>
          <w:szCs w:val="24"/>
        </w:rPr>
        <w:t>,</w:t>
      </w:r>
      <w:r w:rsidR="00270552" w:rsidRPr="00B9613E">
        <w:rPr>
          <w:rFonts w:ascii="Times New Roman" w:hAnsi="Times New Roman" w:cs="Times New Roman"/>
          <w:sz w:val="24"/>
          <w:szCs w:val="24"/>
        </w:rPr>
        <w:t xml:space="preserve"> 18°06'38,10"S 43°16'20,0</w:t>
      </w:r>
      <w:r w:rsidR="009E6458" w:rsidRPr="00B9613E">
        <w:rPr>
          <w:rFonts w:ascii="Times New Roman" w:hAnsi="Times New Roman" w:cs="Times New Roman"/>
          <w:sz w:val="24"/>
          <w:szCs w:val="24"/>
        </w:rPr>
        <w:t>0</w:t>
      </w:r>
      <w:r w:rsidR="00270552" w:rsidRPr="00B9613E">
        <w:rPr>
          <w:rFonts w:ascii="Times New Roman" w:hAnsi="Times New Roman" w:cs="Times New Roman"/>
          <w:sz w:val="24"/>
          <w:szCs w:val="24"/>
        </w:rPr>
        <w:t xml:space="preserve">"W, </w:t>
      </w:r>
      <w:proofErr w:type="spellStart"/>
      <w:r w:rsidR="009E6458" w:rsidRPr="00B9613E">
        <w:rPr>
          <w:rFonts w:ascii="Times New Roman" w:hAnsi="Times New Roman" w:cs="Times New Roman"/>
          <w:sz w:val="24"/>
          <w:szCs w:val="24"/>
        </w:rPr>
        <w:t>fl</w:t>
      </w:r>
      <w:proofErr w:type="spellEnd"/>
      <w:r w:rsidR="009E6458" w:rsidRPr="00B9613E">
        <w:rPr>
          <w:rFonts w:ascii="Times New Roman" w:hAnsi="Times New Roman" w:cs="Times New Roman"/>
          <w:sz w:val="24"/>
          <w:szCs w:val="24"/>
        </w:rPr>
        <w:t>,</w:t>
      </w:r>
      <w:r w:rsidR="00270552" w:rsidRPr="00B9613E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="00270552" w:rsidRPr="00B9613E">
        <w:rPr>
          <w:rFonts w:ascii="Times New Roman" w:hAnsi="Times New Roman" w:cs="Times New Roman"/>
          <w:sz w:val="24"/>
          <w:szCs w:val="24"/>
        </w:rPr>
        <w:t>Sep</w:t>
      </w:r>
      <w:r w:rsidR="00955FE0" w:rsidRPr="00B9613E">
        <w:rPr>
          <w:rFonts w:ascii="Times New Roman" w:hAnsi="Times New Roman" w:cs="Times New Roman"/>
          <w:sz w:val="24"/>
          <w:szCs w:val="24"/>
        </w:rPr>
        <w:t>tember</w:t>
      </w:r>
      <w:proofErr w:type="spellEnd"/>
      <w:r w:rsidR="00C57F67" w:rsidRPr="00B9613E">
        <w:rPr>
          <w:rFonts w:ascii="Times New Roman" w:hAnsi="Times New Roman" w:cs="Times New Roman"/>
          <w:sz w:val="24"/>
          <w:szCs w:val="24"/>
        </w:rPr>
        <w:t xml:space="preserve"> 2023, </w:t>
      </w:r>
      <w:r w:rsidR="00270552" w:rsidRPr="00B9613E">
        <w:rPr>
          <w:rFonts w:ascii="Times New Roman" w:hAnsi="Times New Roman" w:cs="Times New Roman"/>
          <w:sz w:val="24"/>
          <w:szCs w:val="24"/>
        </w:rPr>
        <w:t xml:space="preserve">fl., </w:t>
      </w:r>
      <w:r w:rsidR="00270552" w:rsidRPr="00B9613E">
        <w:rPr>
          <w:rFonts w:ascii="Times New Roman" w:hAnsi="Times New Roman" w:cs="Times New Roman"/>
          <w:i/>
          <w:sz w:val="24"/>
          <w:szCs w:val="24"/>
        </w:rPr>
        <w:t xml:space="preserve">H.C. </w:t>
      </w:r>
      <w:r w:rsidR="00985FAE" w:rsidRPr="00B9613E">
        <w:rPr>
          <w:rFonts w:ascii="Times New Roman" w:hAnsi="Times New Roman" w:cs="Times New Roman"/>
          <w:i/>
          <w:sz w:val="24"/>
          <w:szCs w:val="24"/>
        </w:rPr>
        <w:t xml:space="preserve">Tibúrcio  </w:t>
      </w:r>
      <w:r w:rsidR="00270552" w:rsidRPr="00B9613E">
        <w:rPr>
          <w:rFonts w:ascii="Times New Roman" w:hAnsi="Times New Roman" w:cs="Times New Roman"/>
          <w:i/>
          <w:sz w:val="24"/>
          <w:szCs w:val="24"/>
        </w:rPr>
        <w:t xml:space="preserve">&amp; A.P. da Silva </w:t>
      </w:r>
      <w:r w:rsidR="00C57F67" w:rsidRPr="00B9613E">
        <w:rPr>
          <w:rFonts w:ascii="Times New Roman" w:hAnsi="Times New Roman" w:cs="Times New Roman"/>
          <w:i/>
          <w:sz w:val="24"/>
          <w:szCs w:val="24"/>
        </w:rPr>
        <w:t>s.n.</w:t>
      </w:r>
      <w:r w:rsidR="00270552" w:rsidRPr="00B9613E">
        <w:rPr>
          <w:rFonts w:ascii="Times New Roman" w:hAnsi="Times New Roman" w:cs="Times New Roman"/>
          <w:sz w:val="24"/>
          <w:szCs w:val="24"/>
        </w:rPr>
        <w:t xml:space="preserve"> (RB)</w:t>
      </w:r>
      <w:r w:rsidR="00AB4FFE" w:rsidRPr="00B9613E">
        <w:rPr>
          <w:rFonts w:ascii="Times New Roman" w:hAnsi="Times New Roman" w:cs="Times New Roman"/>
          <w:sz w:val="24"/>
          <w:szCs w:val="24"/>
        </w:rPr>
        <w:t>.</w:t>
      </w:r>
      <w:r w:rsidR="00C57F67" w:rsidRPr="00B9613E">
        <w:rPr>
          <w:rFonts w:ascii="Times New Roman" w:hAnsi="Times New Roman" w:cs="Times New Roman"/>
          <w:sz w:val="24"/>
          <w:szCs w:val="24"/>
        </w:rPr>
        <w:t xml:space="preserve"> Ipatinga, Ipaneminha, Sítio Nelson Ferreira</w:t>
      </w:r>
      <w:r w:rsidR="00F177C9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042859" w:rsidRPr="00B9613E">
        <w:rPr>
          <w:rFonts w:ascii="Times New Roman" w:hAnsi="Times New Roman" w:cs="Times New Roman"/>
          <w:sz w:val="24"/>
          <w:szCs w:val="24"/>
        </w:rPr>
        <w:t>19°24'10"S 42°38'27"W</w:t>
      </w:r>
      <w:r w:rsidR="00925CA2" w:rsidRPr="00B9613E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25CA2" w:rsidRPr="00B9613E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="00925CA2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955FE0" w:rsidRPr="00B9613E">
        <w:rPr>
          <w:rFonts w:ascii="Times New Roman" w:hAnsi="Times New Roman" w:cs="Times New Roman"/>
          <w:sz w:val="24"/>
          <w:szCs w:val="24"/>
        </w:rPr>
        <w:t>August</w:t>
      </w:r>
      <w:r w:rsidR="00925CA2" w:rsidRPr="00B9613E">
        <w:rPr>
          <w:rFonts w:ascii="Times New Roman" w:hAnsi="Times New Roman" w:cs="Times New Roman"/>
          <w:sz w:val="24"/>
          <w:szCs w:val="24"/>
        </w:rPr>
        <w:t xml:space="preserve"> 2023, fl., </w:t>
      </w:r>
      <w:r w:rsidR="00925CA2" w:rsidRPr="00B9613E">
        <w:rPr>
          <w:rFonts w:ascii="Times New Roman" w:hAnsi="Times New Roman" w:cs="Times New Roman"/>
          <w:i/>
          <w:sz w:val="24"/>
          <w:szCs w:val="24"/>
        </w:rPr>
        <w:t xml:space="preserve">E.A. de Mello s.n. </w:t>
      </w:r>
      <w:r w:rsidR="00925CA2" w:rsidRPr="00B9613E">
        <w:rPr>
          <w:rFonts w:ascii="Times New Roman" w:hAnsi="Times New Roman" w:cs="Times New Roman"/>
          <w:sz w:val="24"/>
          <w:szCs w:val="24"/>
        </w:rPr>
        <w:t xml:space="preserve">(RB); </w:t>
      </w:r>
      <w:r w:rsidR="00042859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925CA2" w:rsidRPr="00B9613E">
        <w:rPr>
          <w:rFonts w:ascii="Times New Roman" w:hAnsi="Times New Roman" w:cs="Times New Roman"/>
          <w:i/>
          <w:sz w:val="24"/>
          <w:szCs w:val="24"/>
        </w:rPr>
        <w:t>ibid.</w:t>
      </w:r>
      <w:r w:rsidR="00925CA2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F177C9" w:rsidRPr="00B9613E">
        <w:rPr>
          <w:rFonts w:ascii="Times New Roman" w:hAnsi="Times New Roman" w:cs="Times New Roman"/>
          <w:sz w:val="24"/>
          <w:szCs w:val="24"/>
        </w:rPr>
        <w:t xml:space="preserve">6 </w:t>
      </w:r>
      <w:proofErr w:type="spellStart"/>
      <w:r w:rsidR="00F177C9" w:rsidRPr="00B9613E">
        <w:rPr>
          <w:rFonts w:ascii="Times New Roman" w:hAnsi="Times New Roman" w:cs="Times New Roman"/>
          <w:sz w:val="24"/>
          <w:szCs w:val="24"/>
        </w:rPr>
        <w:t>Sep</w:t>
      </w:r>
      <w:r w:rsidR="00955FE0" w:rsidRPr="00B9613E">
        <w:rPr>
          <w:rFonts w:ascii="Times New Roman" w:hAnsi="Times New Roman" w:cs="Times New Roman"/>
          <w:sz w:val="24"/>
          <w:szCs w:val="24"/>
        </w:rPr>
        <w:t>tember</w:t>
      </w:r>
      <w:proofErr w:type="spellEnd"/>
      <w:r w:rsidR="00F177C9" w:rsidRPr="00B9613E">
        <w:rPr>
          <w:rFonts w:ascii="Times New Roman" w:hAnsi="Times New Roman" w:cs="Times New Roman"/>
          <w:sz w:val="24"/>
          <w:szCs w:val="24"/>
        </w:rPr>
        <w:t xml:space="preserve"> 2023, fr. [</w:t>
      </w:r>
      <w:proofErr w:type="spellStart"/>
      <w:r w:rsidR="00F177C9" w:rsidRPr="00B9613E">
        <w:rPr>
          <w:rFonts w:ascii="Times New Roman" w:hAnsi="Times New Roman" w:cs="Times New Roman"/>
          <w:sz w:val="24"/>
          <w:szCs w:val="24"/>
        </w:rPr>
        <w:t>young</w:t>
      </w:r>
      <w:proofErr w:type="spellEnd"/>
      <w:r w:rsidR="00F177C9" w:rsidRPr="00B9613E">
        <w:rPr>
          <w:rFonts w:ascii="Times New Roman" w:hAnsi="Times New Roman" w:cs="Times New Roman"/>
          <w:sz w:val="24"/>
          <w:szCs w:val="24"/>
        </w:rPr>
        <w:t xml:space="preserve">], </w:t>
      </w:r>
      <w:r w:rsidR="00F177C9" w:rsidRPr="00B9613E">
        <w:rPr>
          <w:rFonts w:ascii="Times New Roman" w:hAnsi="Times New Roman" w:cs="Times New Roman"/>
          <w:i/>
          <w:sz w:val="24"/>
          <w:szCs w:val="24"/>
        </w:rPr>
        <w:t xml:space="preserve">E.A. de Mello s.n. </w:t>
      </w:r>
      <w:r w:rsidR="00F177C9" w:rsidRPr="00B9613E">
        <w:rPr>
          <w:rFonts w:ascii="Times New Roman" w:hAnsi="Times New Roman" w:cs="Times New Roman"/>
          <w:sz w:val="24"/>
          <w:szCs w:val="24"/>
        </w:rPr>
        <w:t>(RB)</w:t>
      </w:r>
      <w:r w:rsidR="00B74CEC" w:rsidRPr="00B9613E">
        <w:rPr>
          <w:rFonts w:ascii="Times New Roman" w:hAnsi="Times New Roman" w:cs="Times New Roman"/>
          <w:sz w:val="24"/>
          <w:szCs w:val="24"/>
        </w:rPr>
        <w:t xml:space="preserve">; Ipatinga, </w:t>
      </w:r>
      <w:proofErr w:type="spellStart"/>
      <w:r w:rsidR="00B74CEC" w:rsidRPr="00B9613E">
        <w:rPr>
          <w:rFonts w:ascii="Times New Roman" w:hAnsi="Times New Roman" w:cs="Times New Roman"/>
          <w:sz w:val="24"/>
          <w:szCs w:val="24"/>
        </w:rPr>
        <w:t>Ipanemão</w:t>
      </w:r>
      <w:proofErr w:type="spellEnd"/>
      <w:r w:rsidR="00B74CEC" w:rsidRPr="00B9613E">
        <w:rPr>
          <w:rFonts w:ascii="Times New Roman" w:hAnsi="Times New Roman" w:cs="Times New Roman"/>
          <w:sz w:val="24"/>
          <w:szCs w:val="24"/>
        </w:rPr>
        <w:t xml:space="preserve">, APA Ipanema, Estrada </w:t>
      </w:r>
      <w:proofErr w:type="spellStart"/>
      <w:r w:rsidR="00B74CEC" w:rsidRPr="00B9613E">
        <w:rPr>
          <w:rFonts w:ascii="Times New Roman" w:hAnsi="Times New Roman" w:cs="Times New Roman"/>
          <w:sz w:val="24"/>
          <w:szCs w:val="24"/>
        </w:rPr>
        <w:t>Ipanemão</w:t>
      </w:r>
      <w:proofErr w:type="spellEnd"/>
      <w:r w:rsidR="00B74CEC" w:rsidRPr="00B9613E">
        <w:rPr>
          <w:rFonts w:ascii="Times New Roman" w:hAnsi="Times New Roman" w:cs="Times New Roman"/>
          <w:sz w:val="24"/>
          <w:szCs w:val="24"/>
        </w:rPr>
        <w:t>, próximo da Pousada Canto da Mata</w:t>
      </w:r>
      <w:r w:rsidR="00E50BB1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B74CEC" w:rsidRPr="00B9613E">
        <w:rPr>
          <w:rFonts w:ascii="Times New Roman" w:hAnsi="Times New Roman" w:cs="Times New Roman"/>
          <w:sz w:val="24"/>
          <w:szCs w:val="24"/>
        </w:rPr>
        <w:t>19°25'18"S</w:t>
      </w:r>
      <w:r w:rsidR="00FB4DB5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B74CEC" w:rsidRPr="00B9613E">
        <w:rPr>
          <w:rFonts w:ascii="Times New Roman" w:hAnsi="Times New Roman" w:cs="Times New Roman"/>
          <w:sz w:val="24"/>
          <w:szCs w:val="24"/>
        </w:rPr>
        <w:t xml:space="preserve">42°39'21"W, 546 m alt., </w:t>
      </w:r>
      <w:r w:rsidR="00B16057" w:rsidRPr="00B9613E">
        <w:rPr>
          <w:rFonts w:ascii="Times New Roman" w:hAnsi="Times New Roman" w:cs="Times New Roman"/>
          <w:sz w:val="24"/>
          <w:szCs w:val="24"/>
        </w:rPr>
        <w:t>26 Jul</w:t>
      </w:r>
      <w:r w:rsidR="00955FE0" w:rsidRPr="00B9613E">
        <w:rPr>
          <w:rFonts w:ascii="Times New Roman" w:hAnsi="Times New Roman" w:cs="Times New Roman"/>
          <w:sz w:val="24"/>
          <w:szCs w:val="24"/>
        </w:rPr>
        <w:t xml:space="preserve">y </w:t>
      </w:r>
      <w:r w:rsidR="00B16057" w:rsidRPr="00B9613E">
        <w:rPr>
          <w:rFonts w:ascii="Times New Roman" w:hAnsi="Times New Roman" w:cs="Times New Roman"/>
          <w:sz w:val="24"/>
          <w:szCs w:val="24"/>
        </w:rPr>
        <w:t xml:space="preserve">2023, </w:t>
      </w:r>
      <w:r w:rsidR="00834E40" w:rsidRPr="00B9613E">
        <w:rPr>
          <w:rFonts w:ascii="Times New Roman" w:hAnsi="Times New Roman" w:cs="Times New Roman"/>
          <w:sz w:val="24"/>
          <w:szCs w:val="24"/>
        </w:rPr>
        <w:t xml:space="preserve">fl. </w:t>
      </w:r>
      <w:proofErr w:type="spellStart"/>
      <w:r w:rsidR="00834E40" w:rsidRPr="00B9613E">
        <w:rPr>
          <w:rFonts w:ascii="Times New Roman" w:hAnsi="Times New Roman" w:cs="Times New Roman"/>
          <w:sz w:val="24"/>
          <w:szCs w:val="24"/>
        </w:rPr>
        <w:t>buds</w:t>
      </w:r>
      <w:proofErr w:type="spellEnd"/>
      <w:r w:rsidR="00834E40" w:rsidRPr="00B9613E">
        <w:rPr>
          <w:rFonts w:ascii="Times New Roman" w:hAnsi="Times New Roman" w:cs="Times New Roman"/>
          <w:sz w:val="24"/>
          <w:szCs w:val="24"/>
        </w:rPr>
        <w:t>,</w:t>
      </w:r>
      <w:r w:rsidR="00B16057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B74CEC" w:rsidRPr="00B9613E">
        <w:rPr>
          <w:rFonts w:ascii="Times New Roman" w:hAnsi="Times New Roman" w:cs="Times New Roman"/>
          <w:i/>
          <w:sz w:val="24"/>
          <w:szCs w:val="24"/>
        </w:rPr>
        <w:t>J.M.A. Braga et al. 23-051</w:t>
      </w:r>
      <w:r w:rsidR="00B74CEC" w:rsidRPr="00B9613E">
        <w:rPr>
          <w:rFonts w:ascii="Times New Roman" w:hAnsi="Times New Roman" w:cs="Times New Roman"/>
          <w:sz w:val="24"/>
          <w:szCs w:val="24"/>
        </w:rPr>
        <w:t xml:space="preserve"> (RB)</w:t>
      </w:r>
      <w:r w:rsidR="00B16057" w:rsidRPr="00B9613E">
        <w:rPr>
          <w:rFonts w:ascii="Times New Roman" w:hAnsi="Times New Roman" w:cs="Times New Roman"/>
          <w:sz w:val="24"/>
          <w:szCs w:val="24"/>
        </w:rPr>
        <w:t xml:space="preserve">; </w:t>
      </w:r>
      <w:r w:rsidR="00914069" w:rsidRPr="00B9613E">
        <w:rPr>
          <w:rFonts w:ascii="Times New Roman" w:hAnsi="Times New Roman" w:cs="Times New Roman"/>
          <w:sz w:val="24"/>
          <w:szCs w:val="24"/>
        </w:rPr>
        <w:t xml:space="preserve">Ipatinga, Barra Alegre, </w:t>
      </w:r>
      <w:r w:rsidR="00B16057" w:rsidRPr="00B9613E">
        <w:rPr>
          <w:rFonts w:ascii="Times New Roman" w:hAnsi="Times New Roman" w:cs="Times New Roman"/>
          <w:sz w:val="24"/>
          <w:szCs w:val="24"/>
        </w:rPr>
        <w:t xml:space="preserve">Ipaneminha, </w:t>
      </w:r>
      <w:r w:rsidR="00914069" w:rsidRPr="00B9613E">
        <w:rPr>
          <w:rFonts w:ascii="Times New Roman" w:hAnsi="Times New Roman" w:cs="Times New Roman"/>
          <w:sz w:val="24"/>
          <w:szCs w:val="24"/>
        </w:rPr>
        <w:t xml:space="preserve">Estrada Ipaneminha, proximidades da Pousada e Pesque e Pague Mané, </w:t>
      </w:r>
      <w:r w:rsidR="00B16057" w:rsidRPr="00B9613E">
        <w:rPr>
          <w:rFonts w:ascii="Times New Roman" w:hAnsi="Times New Roman" w:cs="Times New Roman"/>
          <w:sz w:val="24"/>
          <w:szCs w:val="24"/>
        </w:rPr>
        <w:t>19°24'12"S</w:t>
      </w:r>
      <w:r w:rsidR="00FB4DB5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B16057" w:rsidRPr="00B9613E">
        <w:rPr>
          <w:rFonts w:ascii="Times New Roman" w:hAnsi="Times New Roman" w:cs="Times New Roman"/>
          <w:sz w:val="24"/>
          <w:szCs w:val="24"/>
        </w:rPr>
        <w:t>42°38'27"W</w:t>
      </w:r>
      <w:r w:rsidR="00914069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E50BB1" w:rsidRPr="00B9613E">
        <w:rPr>
          <w:rFonts w:ascii="Times New Roman" w:hAnsi="Times New Roman" w:cs="Times New Roman"/>
          <w:sz w:val="24"/>
          <w:szCs w:val="24"/>
        </w:rPr>
        <w:t xml:space="preserve">618 m alt., </w:t>
      </w:r>
      <w:r w:rsidR="00914069" w:rsidRPr="00B9613E">
        <w:rPr>
          <w:rFonts w:ascii="Times New Roman" w:hAnsi="Times New Roman" w:cs="Times New Roman"/>
          <w:sz w:val="24"/>
          <w:szCs w:val="24"/>
        </w:rPr>
        <w:t>26 Jul</w:t>
      </w:r>
      <w:r w:rsidR="00955FE0" w:rsidRPr="00B9613E">
        <w:rPr>
          <w:rFonts w:ascii="Times New Roman" w:hAnsi="Times New Roman" w:cs="Times New Roman"/>
          <w:sz w:val="24"/>
          <w:szCs w:val="24"/>
        </w:rPr>
        <w:t xml:space="preserve">y </w:t>
      </w:r>
      <w:r w:rsidR="00914069" w:rsidRPr="00B9613E">
        <w:rPr>
          <w:rFonts w:ascii="Times New Roman" w:hAnsi="Times New Roman" w:cs="Times New Roman"/>
          <w:sz w:val="24"/>
          <w:szCs w:val="24"/>
        </w:rPr>
        <w:t xml:space="preserve">2023, </w:t>
      </w:r>
      <w:r w:rsidR="00834E40" w:rsidRPr="00B9613E">
        <w:rPr>
          <w:rFonts w:ascii="Times New Roman" w:hAnsi="Times New Roman" w:cs="Times New Roman"/>
          <w:sz w:val="24"/>
          <w:szCs w:val="24"/>
        </w:rPr>
        <w:t xml:space="preserve">fl. </w:t>
      </w:r>
      <w:proofErr w:type="spellStart"/>
      <w:r w:rsidR="00834E40" w:rsidRPr="00B9613E">
        <w:rPr>
          <w:rFonts w:ascii="Times New Roman" w:hAnsi="Times New Roman" w:cs="Times New Roman"/>
          <w:sz w:val="24"/>
          <w:szCs w:val="24"/>
        </w:rPr>
        <w:t>buds</w:t>
      </w:r>
      <w:proofErr w:type="spellEnd"/>
      <w:r w:rsidR="00834E40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914069" w:rsidRPr="00B9613E">
        <w:rPr>
          <w:rFonts w:ascii="Times New Roman" w:hAnsi="Times New Roman" w:cs="Times New Roman"/>
          <w:i/>
          <w:sz w:val="24"/>
          <w:szCs w:val="24"/>
        </w:rPr>
        <w:t>J.M.A. Braga et al. 23-054</w:t>
      </w:r>
      <w:r w:rsidR="00914069" w:rsidRPr="00B9613E">
        <w:rPr>
          <w:rFonts w:ascii="Times New Roman" w:hAnsi="Times New Roman" w:cs="Times New Roman"/>
          <w:sz w:val="24"/>
          <w:szCs w:val="24"/>
        </w:rPr>
        <w:t xml:space="preserve"> (RB)</w:t>
      </w:r>
      <w:r w:rsidR="00C749DC" w:rsidRPr="00B9613E">
        <w:rPr>
          <w:rFonts w:ascii="Times New Roman" w:hAnsi="Times New Roman" w:cs="Times New Roman"/>
          <w:sz w:val="24"/>
          <w:szCs w:val="24"/>
        </w:rPr>
        <w:t xml:space="preserve">. Santana do Paraíso, Achado, Fazenda do Lauro, 19°21'06"S 42°37'00"W, </w:t>
      </w:r>
      <w:r w:rsidR="00E50BB1" w:rsidRPr="00B9613E">
        <w:rPr>
          <w:rFonts w:ascii="Times New Roman" w:hAnsi="Times New Roman" w:cs="Times New Roman"/>
          <w:sz w:val="24"/>
          <w:szCs w:val="24"/>
        </w:rPr>
        <w:t xml:space="preserve">707 m alt., </w:t>
      </w:r>
      <w:r w:rsidR="00C749DC" w:rsidRPr="00B9613E">
        <w:rPr>
          <w:rFonts w:ascii="Times New Roman" w:hAnsi="Times New Roman" w:cs="Times New Roman"/>
          <w:sz w:val="24"/>
          <w:szCs w:val="24"/>
        </w:rPr>
        <w:t>26 Jul</w:t>
      </w:r>
      <w:r w:rsidR="00955FE0" w:rsidRPr="00B9613E">
        <w:rPr>
          <w:rFonts w:ascii="Times New Roman" w:hAnsi="Times New Roman" w:cs="Times New Roman"/>
          <w:sz w:val="24"/>
          <w:szCs w:val="24"/>
        </w:rPr>
        <w:t>y</w:t>
      </w:r>
      <w:r w:rsidR="00C749DC" w:rsidRPr="00B9613E">
        <w:rPr>
          <w:rFonts w:ascii="Times New Roman" w:hAnsi="Times New Roman" w:cs="Times New Roman"/>
          <w:sz w:val="24"/>
          <w:szCs w:val="24"/>
        </w:rPr>
        <w:t xml:space="preserve"> 2023, </w:t>
      </w:r>
      <w:r w:rsidR="00834E40" w:rsidRPr="00B9613E">
        <w:rPr>
          <w:rFonts w:ascii="Times New Roman" w:hAnsi="Times New Roman" w:cs="Times New Roman"/>
          <w:sz w:val="24"/>
          <w:szCs w:val="24"/>
        </w:rPr>
        <w:t xml:space="preserve">fl. </w:t>
      </w:r>
      <w:proofErr w:type="spellStart"/>
      <w:r w:rsidR="00834E40" w:rsidRPr="00B9613E">
        <w:rPr>
          <w:rFonts w:ascii="Times New Roman" w:hAnsi="Times New Roman" w:cs="Times New Roman"/>
          <w:sz w:val="24"/>
          <w:szCs w:val="24"/>
        </w:rPr>
        <w:t>buds</w:t>
      </w:r>
      <w:proofErr w:type="spellEnd"/>
      <w:r w:rsidR="00834E40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C749DC" w:rsidRPr="00B9613E">
        <w:rPr>
          <w:rFonts w:ascii="Times New Roman" w:hAnsi="Times New Roman" w:cs="Times New Roman"/>
          <w:i/>
          <w:sz w:val="24"/>
          <w:szCs w:val="24"/>
        </w:rPr>
        <w:t>J.M.A. Braga et al. 23-058</w:t>
      </w:r>
      <w:r w:rsidR="00C749DC" w:rsidRPr="00B9613E">
        <w:rPr>
          <w:rFonts w:ascii="Times New Roman" w:hAnsi="Times New Roman" w:cs="Times New Roman"/>
          <w:sz w:val="24"/>
          <w:szCs w:val="24"/>
        </w:rPr>
        <w:t xml:space="preserve"> (RB). </w:t>
      </w:r>
      <w:proofErr w:type="spellStart"/>
      <w:r w:rsidR="00EE008B" w:rsidRPr="00B9613E">
        <w:rPr>
          <w:rFonts w:ascii="Times New Roman" w:hAnsi="Times New Roman" w:cs="Times New Roman"/>
          <w:sz w:val="24"/>
          <w:szCs w:val="24"/>
        </w:rPr>
        <w:t>C</w:t>
      </w:r>
      <w:r w:rsidR="00E94862" w:rsidRPr="00B9613E">
        <w:rPr>
          <w:rFonts w:ascii="Times New Roman" w:hAnsi="Times New Roman" w:cs="Times New Roman"/>
          <w:sz w:val="24"/>
          <w:szCs w:val="24"/>
        </w:rPr>
        <w:t>ultivated</w:t>
      </w:r>
      <w:proofErr w:type="spellEnd"/>
      <w:r w:rsidR="00E94862" w:rsidRPr="00B9613E">
        <w:rPr>
          <w:rFonts w:ascii="Times New Roman" w:hAnsi="Times New Roman" w:cs="Times New Roman"/>
          <w:sz w:val="24"/>
          <w:szCs w:val="24"/>
        </w:rPr>
        <w:t>:</w:t>
      </w:r>
      <w:r w:rsidR="00EE008B" w:rsidRPr="00B9613E">
        <w:rPr>
          <w:rFonts w:ascii="Times New Roman" w:hAnsi="Times New Roman" w:cs="Times New Roman"/>
          <w:sz w:val="24"/>
          <w:szCs w:val="24"/>
        </w:rPr>
        <w:t xml:space="preserve"> Rio de Janeiro, Duque de Caxias, Xerém, Coleção Botânica Sítio E-jardim</w:t>
      </w:r>
      <w:r w:rsidR="00E277F0" w:rsidRPr="00B9613E">
        <w:rPr>
          <w:rFonts w:ascii="Times New Roman" w:hAnsi="Times New Roman" w:cs="Times New Roman"/>
          <w:sz w:val="24"/>
          <w:szCs w:val="24"/>
        </w:rPr>
        <w:t xml:space="preserve"> [ramos</w:t>
      </w:r>
      <w:r w:rsidR="00406FDF" w:rsidRPr="00B9613E">
        <w:rPr>
          <w:rFonts w:ascii="Times New Roman" w:hAnsi="Times New Roman" w:cs="Times New Roman"/>
          <w:sz w:val="24"/>
          <w:szCs w:val="24"/>
        </w:rPr>
        <w:t xml:space="preserve"> coletados </w:t>
      </w:r>
      <w:r w:rsidR="00E277F0" w:rsidRPr="00B9613E">
        <w:rPr>
          <w:rFonts w:ascii="Times New Roman" w:hAnsi="Times New Roman" w:cs="Times New Roman"/>
          <w:sz w:val="24"/>
          <w:szCs w:val="24"/>
        </w:rPr>
        <w:t>para enxert</w:t>
      </w:r>
      <w:r w:rsidR="00651196" w:rsidRPr="00B9613E">
        <w:rPr>
          <w:rFonts w:ascii="Times New Roman" w:hAnsi="Times New Roman" w:cs="Times New Roman"/>
          <w:sz w:val="24"/>
          <w:szCs w:val="24"/>
        </w:rPr>
        <w:t>ia</w:t>
      </w:r>
      <w:r w:rsidR="00E277F0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406FDF" w:rsidRPr="00B9613E">
        <w:rPr>
          <w:rFonts w:ascii="Times New Roman" w:hAnsi="Times New Roman" w:cs="Times New Roman"/>
          <w:sz w:val="24"/>
          <w:szCs w:val="24"/>
        </w:rPr>
        <w:t>em 30/01/2007 no Médio Vale do Rio Doce, Achado, Santana do Paraíso, MG</w:t>
      </w:r>
      <w:r w:rsidR="00651196" w:rsidRPr="00B9613E">
        <w:rPr>
          <w:rFonts w:ascii="Times New Roman" w:hAnsi="Times New Roman" w:cs="Times New Roman"/>
          <w:sz w:val="24"/>
          <w:szCs w:val="24"/>
        </w:rPr>
        <w:t xml:space="preserve"> e</w:t>
      </w:r>
      <w:r w:rsidR="00406FDF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E277F0" w:rsidRPr="00B9613E">
        <w:rPr>
          <w:rFonts w:ascii="Times New Roman" w:hAnsi="Times New Roman" w:cs="Times New Roman"/>
          <w:sz w:val="24"/>
          <w:szCs w:val="24"/>
        </w:rPr>
        <w:t xml:space="preserve">muda </w:t>
      </w:r>
      <w:r w:rsidR="00406FDF" w:rsidRPr="00B9613E">
        <w:rPr>
          <w:rFonts w:ascii="Times New Roman" w:hAnsi="Times New Roman" w:cs="Times New Roman"/>
          <w:sz w:val="24"/>
          <w:szCs w:val="24"/>
        </w:rPr>
        <w:t xml:space="preserve">plantada </w:t>
      </w:r>
      <w:r w:rsidR="00E277F0" w:rsidRPr="00B9613E">
        <w:rPr>
          <w:rFonts w:ascii="Times New Roman" w:hAnsi="Times New Roman" w:cs="Times New Roman"/>
          <w:sz w:val="24"/>
          <w:szCs w:val="24"/>
        </w:rPr>
        <w:t xml:space="preserve">definitivamente </w:t>
      </w:r>
      <w:r w:rsidR="00406FDF" w:rsidRPr="00B9613E">
        <w:rPr>
          <w:rFonts w:ascii="Times New Roman" w:hAnsi="Times New Roman" w:cs="Times New Roman"/>
          <w:sz w:val="24"/>
          <w:szCs w:val="24"/>
        </w:rPr>
        <w:t>em 2009</w:t>
      </w:r>
      <w:r w:rsidR="00E277F0" w:rsidRPr="00B9613E">
        <w:rPr>
          <w:rFonts w:ascii="Times New Roman" w:hAnsi="Times New Roman" w:cs="Times New Roman"/>
          <w:sz w:val="24"/>
          <w:szCs w:val="24"/>
        </w:rPr>
        <w:t xml:space="preserve"> – Nº acesso SEJ</w:t>
      </w:r>
      <w:r w:rsidR="001B2F04" w:rsidRPr="00B9613E">
        <w:rPr>
          <w:rFonts w:ascii="Times New Roman" w:hAnsi="Times New Roman" w:cs="Times New Roman"/>
          <w:sz w:val="24"/>
          <w:szCs w:val="24"/>
        </w:rPr>
        <w:t xml:space="preserve">: </w:t>
      </w:r>
      <w:r w:rsidR="00E277F0" w:rsidRPr="00B9613E">
        <w:rPr>
          <w:rFonts w:ascii="Times New Roman" w:hAnsi="Times New Roman" w:cs="Times New Roman"/>
          <w:sz w:val="24"/>
          <w:szCs w:val="24"/>
        </w:rPr>
        <w:t>A4</w:t>
      </w:r>
      <w:r w:rsidR="00406FDF" w:rsidRPr="00B9613E">
        <w:rPr>
          <w:rFonts w:ascii="Times New Roman" w:hAnsi="Times New Roman" w:cs="Times New Roman"/>
          <w:sz w:val="24"/>
          <w:szCs w:val="24"/>
        </w:rPr>
        <w:t>]</w:t>
      </w:r>
      <w:r w:rsidR="00EE008B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5E770C" w:rsidRPr="00B9613E">
        <w:rPr>
          <w:rFonts w:ascii="Times New Roman" w:hAnsi="Times New Roman" w:cs="Times New Roman"/>
          <w:sz w:val="24"/>
          <w:szCs w:val="24"/>
        </w:rPr>
        <w:t>27 A</w:t>
      </w:r>
      <w:r w:rsidR="00955FE0" w:rsidRPr="00B9613E">
        <w:rPr>
          <w:rFonts w:ascii="Times New Roman" w:hAnsi="Times New Roman" w:cs="Times New Roman"/>
          <w:sz w:val="24"/>
          <w:szCs w:val="24"/>
        </w:rPr>
        <w:t>u</w:t>
      </w:r>
      <w:r w:rsidR="005E770C" w:rsidRPr="00B9613E">
        <w:rPr>
          <w:rFonts w:ascii="Times New Roman" w:hAnsi="Times New Roman" w:cs="Times New Roman"/>
          <w:sz w:val="24"/>
          <w:szCs w:val="24"/>
        </w:rPr>
        <w:t>g</w:t>
      </w:r>
      <w:r w:rsidR="00955FE0" w:rsidRPr="00B9613E">
        <w:rPr>
          <w:rFonts w:ascii="Times New Roman" w:hAnsi="Times New Roman" w:cs="Times New Roman"/>
          <w:sz w:val="24"/>
          <w:szCs w:val="24"/>
        </w:rPr>
        <w:t>ust</w:t>
      </w:r>
      <w:r w:rsidR="005E770C" w:rsidRPr="00B9613E">
        <w:rPr>
          <w:rFonts w:ascii="Times New Roman" w:hAnsi="Times New Roman" w:cs="Times New Roman"/>
          <w:sz w:val="24"/>
          <w:szCs w:val="24"/>
        </w:rPr>
        <w:t xml:space="preserve"> 2021, fl</w:t>
      </w:r>
      <w:r w:rsidR="006B5A52" w:rsidRPr="00B9613E">
        <w:rPr>
          <w:rFonts w:ascii="Times New Roman" w:hAnsi="Times New Roman" w:cs="Times New Roman"/>
          <w:sz w:val="24"/>
          <w:szCs w:val="24"/>
        </w:rPr>
        <w:t>.</w:t>
      </w:r>
      <w:r w:rsidR="005E770C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5E770C" w:rsidRPr="00B9613E">
        <w:rPr>
          <w:rFonts w:ascii="Times New Roman" w:hAnsi="Times New Roman" w:cs="Times New Roman"/>
          <w:i/>
          <w:sz w:val="24"/>
          <w:szCs w:val="24"/>
        </w:rPr>
        <w:t>M.T.C.de Lacerda</w:t>
      </w:r>
      <w:r w:rsidR="005F2E97" w:rsidRPr="00B9613E">
        <w:rPr>
          <w:rFonts w:ascii="Times New Roman" w:hAnsi="Times New Roman" w:cs="Times New Roman"/>
          <w:i/>
          <w:sz w:val="24"/>
          <w:szCs w:val="24"/>
        </w:rPr>
        <w:t xml:space="preserve"> et al.</w:t>
      </w:r>
      <w:r w:rsidR="005E770C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5E770C" w:rsidRPr="00B9613E">
        <w:rPr>
          <w:rFonts w:ascii="Times New Roman" w:hAnsi="Times New Roman" w:cs="Times New Roman"/>
          <w:i/>
          <w:sz w:val="24"/>
          <w:szCs w:val="24"/>
        </w:rPr>
        <w:t xml:space="preserve">s.n. </w:t>
      </w:r>
      <w:r w:rsidR="005E770C" w:rsidRPr="00B9613E">
        <w:rPr>
          <w:rFonts w:ascii="Times New Roman" w:hAnsi="Times New Roman" w:cs="Times New Roman"/>
          <w:sz w:val="24"/>
          <w:szCs w:val="24"/>
        </w:rPr>
        <w:t xml:space="preserve">(RB); </w:t>
      </w:r>
      <w:r w:rsidR="005E770C" w:rsidRPr="00B9613E">
        <w:rPr>
          <w:rFonts w:ascii="Times New Roman" w:hAnsi="Times New Roman" w:cs="Times New Roman"/>
          <w:i/>
          <w:sz w:val="24"/>
          <w:szCs w:val="24"/>
        </w:rPr>
        <w:t>ib</w:t>
      </w:r>
      <w:r w:rsidR="00E94862" w:rsidRPr="00B9613E">
        <w:rPr>
          <w:rFonts w:ascii="Times New Roman" w:hAnsi="Times New Roman" w:cs="Times New Roman"/>
          <w:i/>
          <w:sz w:val="24"/>
          <w:szCs w:val="24"/>
        </w:rPr>
        <w:t>i</w:t>
      </w:r>
      <w:r w:rsidR="005E770C" w:rsidRPr="00B9613E">
        <w:rPr>
          <w:rFonts w:ascii="Times New Roman" w:hAnsi="Times New Roman" w:cs="Times New Roman"/>
          <w:i/>
          <w:sz w:val="24"/>
          <w:szCs w:val="24"/>
        </w:rPr>
        <w:t>d.</w:t>
      </w:r>
      <w:r w:rsidR="005E770C" w:rsidRPr="00B9613E">
        <w:rPr>
          <w:rFonts w:ascii="Times New Roman" w:hAnsi="Times New Roman" w:cs="Times New Roman"/>
          <w:sz w:val="24"/>
          <w:szCs w:val="24"/>
        </w:rPr>
        <w:t xml:space="preserve">, </w:t>
      </w:r>
      <w:r w:rsidR="00EE008B" w:rsidRPr="00B9613E">
        <w:rPr>
          <w:rFonts w:ascii="Times New Roman" w:hAnsi="Times New Roman" w:cs="Times New Roman"/>
          <w:sz w:val="24"/>
          <w:szCs w:val="24"/>
        </w:rPr>
        <w:t xml:space="preserve">24 </w:t>
      </w:r>
      <w:proofErr w:type="spellStart"/>
      <w:r w:rsidR="00EE008B" w:rsidRPr="00B9613E">
        <w:rPr>
          <w:rFonts w:ascii="Times New Roman" w:hAnsi="Times New Roman" w:cs="Times New Roman"/>
          <w:sz w:val="24"/>
          <w:szCs w:val="24"/>
        </w:rPr>
        <w:t>Sep</w:t>
      </w:r>
      <w:r w:rsidR="00955FE0" w:rsidRPr="00B9613E">
        <w:rPr>
          <w:rFonts w:ascii="Times New Roman" w:hAnsi="Times New Roman" w:cs="Times New Roman"/>
          <w:sz w:val="24"/>
          <w:szCs w:val="24"/>
        </w:rPr>
        <w:t>tember</w:t>
      </w:r>
      <w:proofErr w:type="spellEnd"/>
      <w:r w:rsidR="00955FE0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EE008B" w:rsidRPr="00B9613E">
        <w:rPr>
          <w:rFonts w:ascii="Times New Roman" w:hAnsi="Times New Roman" w:cs="Times New Roman"/>
          <w:sz w:val="24"/>
          <w:szCs w:val="24"/>
        </w:rPr>
        <w:t xml:space="preserve">2021, fr., </w:t>
      </w:r>
      <w:r w:rsidR="00EE008B" w:rsidRPr="00B9613E">
        <w:rPr>
          <w:rFonts w:ascii="Times New Roman" w:hAnsi="Times New Roman" w:cs="Times New Roman"/>
          <w:i/>
          <w:sz w:val="24"/>
          <w:szCs w:val="24"/>
        </w:rPr>
        <w:t>M.T.C.de Lacerda &amp; J.M.A.</w:t>
      </w:r>
      <w:r w:rsidR="00E94862"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E008B" w:rsidRPr="00B9613E">
        <w:rPr>
          <w:rFonts w:ascii="Times New Roman" w:hAnsi="Times New Roman" w:cs="Times New Roman"/>
          <w:i/>
          <w:sz w:val="24"/>
          <w:szCs w:val="24"/>
        </w:rPr>
        <w:t>Braga</w:t>
      </w:r>
      <w:r w:rsidR="00EE008B"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="00E277F0" w:rsidRPr="00B9613E">
        <w:rPr>
          <w:rFonts w:ascii="Times New Roman" w:hAnsi="Times New Roman" w:cs="Times New Roman"/>
          <w:i/>
          <w:sz w:val="24"/>
          <w:szCs w:val="24"/>
        </w:rPr>
        <w:t xml:space="preserve">s.n. </w:t>
      </w:r>
      <w:r w:rsidR="00EE008B" w:rsidRPr="00B9613E">
        <w:rPr>
          <w:rFonts w:ascii="Times New Roman" w:hAnsi="Times New Roman" w:cs="Times New Roman"/>
          <w:sz w:val="24"/>
          <w:szCs w:val="24"/>
        </w:rPr>
        <w:t>(RB)</w:t>
      </w:r>
      <w:r w:rsidR="00E277F0" w:rsidRPr="00B9613E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6EB0F16E" w14:textId="77777777" w:rsidR="00042859" w:rsidRPr="00B9613E" w:rsidRDefault="00042859" w:rsidP="00C42C9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152AF430" w14:textId="77777777" w:rsidR="0056460B" w:rsidRPr="00B9613E" w:rsidRDefault="0056460B" w:rsidP="00C42C9C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</w:pPr>
      <w:r w:rsidRPr="00B9613E">
        <w:rPr>
          <w:rFonts w:ascii="Times New Roman" w:eastAsia="Calibri" w:hAnsi="Times New Roman" w:cs="Times New Roman"/>
          <w:b/>
          <w:bCs/>
          <w:sz w:val="24"/>
          <w:szCs w:val="24"/>
          <w:lang w:val="en-GB"/>
        </w:rPr>
        <w:t>Acknowledgements</w:t>
      </w:r>
    </w:p>
    <w:p w14:paraId="2BE68638" w14:textId="2EA0DE63" w:rsidR="0056460B" w:rsidRPr="00B9613E" w:rsidRDefault="00944CAB" w:rsidP="006D2D7D">
      <w:pPr>
        <w:spacing w:after="0" w:line="48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GB"/>
        </w:rPr>
      </w:pPr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The authors thank Thiago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Fernandes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for his collaboration in all stages of this study, Aline Stadnik for the explanations on the reestablishment of </w:t>
      </w:r>
      <w:r w:rsidR="000153C2"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the genus </w:t>
      </w:r>
      <w:proofErr w:type="spellStart"/>
      <w:r w:rsidRPr="00B9613E">
        <w:rPr>
          <w:rFonts w:ascii="Times New Roman" w:eastAsia="Calibri" w:hAnsi="Times New Roman" w:cs="Times New Roman"/>
          <w:i/>
          <w:sz w:val="24"/>
          <w:szCs w:val="24"/>
          <w:lang w:val="en-GB"/>
        </w:rPr>
        <w:t>Guapurium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Marcos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Sobral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and Marcelo da Costa Souza for the discussion on </w:t>
      </w:r>
      <w:proofErr w:type="spellStart"/>
      <w:r w:rsidRPr="00B9613E">
        <w:rPr>
          <w:rFonts w:ascii="Times New Roman" w:eastAsia="Calibri" w:hAnsi="Times New Roman" w:cs="Times New Roman"/>
          <w:i/>
          <w:sz w:val="24"/>
          <w:szCs w:val="24"/>
          <w:lang w:val="en-GB"/>
        </w:rPr>
        <w:t>Plinia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species, and Jair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Faria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Rosana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Moreno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Sena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for the information on the types of </w:t>
      </w:r>
      <w:proofErr w:type="spellStart"/>
      <w:r w:rsidR="00BC7F08">
        <w:rPr>
          <w:rFonts w:ascii="Times New Roman" w:eastAsia="Calibri" w:hAnsi="Times New Roman" w:cs="Times New Roman"/>
          <w:i/>
          <w:sz w:val="24"/>
          <w:szCs w:val="24"/>
          <w:lang w:val="en-GB"/>
        </w:rPr>
        <w:t>Guapurium</w:t>
      </w:r>
      <w:proofErr w:type="spellEnd"/>
      <w:r w:rsidR="00BC7F08" w:rsidRPr="00B9613E">
        <w:rPr>
          <w:rFonts w:ascii="Times New Roman" w:eastAsia="Calibri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eastAsia="Calibri" w:hAnsi="Times New Roman" w:cs="Times New Roman"/>
          <w:i/>
          <w:sz w:val="24"/>
          <w:szCs w:val="24"/>
          <w:lang w:val="en-GB"/>
        </w:rPr>
        <w:t>caipirinha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="00BC7F08">
        <w:rPr>
          <w:rFonts w:ascii="Times New Roman" w:eastAsia="Calibri" w:hAnsi="Times New Roman" w:cs="Times New Roman"/>
          <w:i/>
          <w:sz w:val="24"/>
          <w:szCs w:val="24"/>
          <w:lang w:val="en-GB"/>
        </w:rPr>
        <w:t>Plinia</w:t>
      </w:r>
      <w:proofErr w:type="spellEnd"/>
      <w:r w:rsidRPr="00B9613E">
        <w:rPr>
          <w:rFonts w:ascii="Times New Roman" w:eastAsia="Calibri" w:hAnsi="Times New Roman" w:cs="Times New Roman"/>
          <w:i/>
          <w:sz w:val="24"/>
          <w:szCs w:val="24"/>
          <w:lang w:val="en-GB"/>
        </w:rPr>
        <w:t>. oblongata</w:t>
      </w:r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respectively. We also thank José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Carneiro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Edilson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Giacon</w:t>
      </w:r>
      <w:proofErr w:type="spellEnd"/>
      <w:r w:rsidR="00C70956">
        <w:rPr>
          <w:rFonts w:ascii="Times New Roman" w:eastAsia="Calibri" w:hAnsi="Times New Roman" w:cs="Times New Roman"/>
          <w:sz w:val="24"/>
          <w:szCs w:val="24"/>
          <w:lang w:val="en-GB"/>
        </w:rPr>
        <w:t>,</w:t>
      </w:r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Gustavo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Giacon</w:t>
      </w:r>
      <w:proofErr w:type="spellEnd"/>
      <w:r w:rsidR="002D685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, </w:t>
      </w:r>
      <w:r w:rsidR="00C70956">
        <w:rPr>
          <w:rFonts w:ascii="Times New Roman" w:eastAsia="Calibri" w:hAnsi="Times New Roman" w:cs="Times New Roman"/>
          <w:sz w:val="24"/>
          <w:szCs w:val="24"/>
          <w:lang w:val="en-GB"/>
        </w:rPr>
        <w:t>Arthur Dempsey</w:t>
      </w:r>
      <w:r w:rsidR="002D685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and </w:t>
      </w:r>
      <w:proofErr w:type="spellStart"/>
      <w:r w:rsidR="002D6857">
        <w:rPr>
          <w:rFonts w:ascii="Times New Roman" w:eastAsia="Calibri" w:hAnsi="Times New Roman" w:cs="Times New Roman"/>
          <w:sz w:val="24"/>
          <w:szCs w:val="24"/>
          <w:lang w:val="en-GB"/>
        </w:rPr>
        <w:t>Walisson</w:t>
      </w:r>
      <w:proofErr w:type="spellEnd"/>
      <w:r w:rsidR="002D6857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Santos</w:t>
      </w:r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for their help with </w:t>
      </w:r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lastRenderedPageBreak/>
        <w:t xml:space="preserve">fieldwork and with the discussion of </w:t>
      </w:r>
      <w:proofErr w:type="spellStart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>jaboticaba</w:t>
      </w:r>
      <w:proofErr w:type="spellEnd"/>
      <w:r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species. Finally, we thank anonymous referees for their helpful comments and suggestions.</w:t>
      </w:r>
      <w:r w:rsidR="00AB50CC" w:rsidRPr="00B9613E">
        <w:rPr>
          <w:rFonts w:ascii="Times New Roman" w:eastAsia="Calibri" w:hAnsi="Times New Roman" w:cs="Times New Roman"/>
          <w:sz w:val="24"/>
          <w:szCs w:val="24"/>
          <w:lang w:val="en-GB"/>
        </w:rPr>
        <w:t xml:space="preserve"> </w:t>
      </w:r>
    </w:p>
    <w:p w14:paraId="45B7CF56" w14:textId="77777777" w:rsidR="005F071F" w:rsidRPr="00B9613E" w:rsidRDefault="005F071F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3799EA8A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References</w:t>
      </w:r>
    </w:p>
    <w:p w14:paraId="0103ABC0" w14:textId="529F8492" w:rsidR="002D386D" w:rsidRPr="00B9613E" w:rsidRDefault="002D386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Barrie, F.R. (2004) Synopsis of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Plinia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in Mesoamerica.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Novon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14(4): 380–400.</w:t>
      </w:r>
    </w:p>
    <w:p w14:paraId="3A69BE52" w14:textId="3461D2C2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Beentje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H. </w:t>
      </w:r>
      <w:r w:rsidR="002D386D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(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2016</w:t>
      </w:r>
      <w:r w:rsidR="002D386D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The Kew Plant Glossary – an illustrated dictionary of plant terms.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2nd </w:t>
      </w:r>
      <w:proofErr w:type="gram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ed</w:t>
      </w:r>
      <w:proofErr w:type="gram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.  Royal Botanic Gardens, Kew, 184 pp.</w:t>
      </w:r>
    </w:p>
    <w:p w14:paraId="5BBCBA14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Berg, O. (1857)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In: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Martius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C. F. P. von (Ed.),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Flora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Brasiliensis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.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v. 14, par. 1. 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Frid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Fleischer in Comm.,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Lipsiae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[Leipzig] &amp;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Monachii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[Munich], pp. 1–468. https://doi.org/10.5962/bhl.title.454</w:t>
      </w:r>
    </w:p>
    <w:p w14:paraId="6C7D3CFF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Briggs, B.G. &amp; Johnson, L.A.S. (1979) Evolution in the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- Evidence from inflorescence structure.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Proceedings of the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Linnean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Society of New South Wales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102(4): 157–256.</w:t>
      </w:r>
    </w:p>
    <w:p w14:paraId="7B18EA21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Cardim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F. (1925)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Tratados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da terra e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gente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 xml:space="preserve"> do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Brasil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</w:t>
      </w:r>
      <w:r w:rsidRPr="00B9613E">
        <w:rPr>
          <w:rFonts w:ascii="Times New Roman" w:hAnsi="Times New Roman" w:cs="Times New Roman"/>
          <w:bCs/>
          <w:sz w:val="24"/>
          <w:szCs w:val="24"/>
        </w:rPr>
        <w:t>J. Leite &amp; Cia., Rio de Janeiro, 434 pp.</w:t>
      </w:r>
    </w:p>
    <w:p w14:paraId="3BA5EFD2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Flora e Funga do Brasil (2024)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613E">
        <w:rPr>
          <w:rFonts w:ascii="Times New Roman" w:hAnsi="Times New Roman" w:cs="Times New Roman"/>
          <w:bCs/>
          <w:i/>
          <w:sz w:val="24"/>
          <w:szCs w:val="24"/>
        </w:rPr>
        <w:t>In</w:t>
      </w:r>
      <w:r w:rsidRPr="00B9613E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Pr="00B9613E">
        <w:rPr>
          <w:rFonts w:ascii="Times New Roman" w:hAnsi="Times New Roman" w:cs="Times New Roman"/>
          <w:bCs/>
          <w:i/>
          <w:sz w:val="24"/>
          <w:szCs w:val="24"/>
        </w:rPr>
        <w:t>Flora e Funga do Brasil</w:t>
      </w:r>
      <w:r w:rsidRPr="00B9613E">
        <w:rPr>
          <w:rFonts w:ascii="Times New Roman" w:hAnsi="Times New Roman" w:cs="Times New Roman"/>
          <w:bCs/>
          <w:sz w:val="24"/>
          <w:szCs w:val="24"/>
        </w:rPr>
        <w:t xml:space="preserve">. Jardim Botânico do Rio de Janeiro.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Available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from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: &lt;https://floradobrasil.jbrj.gov.br/FB171&gt; </w:t>
      </w:r>
      <w:r w:rsidRPr="00B9613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Pr="00B9613E">
        <w:rPr>
          <w:rFonts w:ascii="Times New Roman" w:hAnsi="Times New Roman" w:cs="Times New Roman"/>
          <w:bCs/>
          <w:sz w:val="24"/>
          <w:szCs w:val="24"/>
        </w:rPr>
        <w:t xml:space="preserve">25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January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2024</w:t>
      </w:r>
      <w:r w:rsidRPr="00B9613E">
        <w:rPr>
          <w:rFonts w:ascii="Times New Roman" w:hAnsi="Times New Roman" w:cs="Times New Roman"/>
          <w:sz w:val="24"/>
          <w:szCs w:val="24"/>
        </w:rPr>
        <w:t>).</w:t>
      </w:r>
    </w:p>
    <w:p w14:paraId="3718C8E4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Hewson, H.J. (1988) </w:t>
      </w:r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Plant Indumentum, a handbook of terminology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. Australian Flora and Fauna Series n. 9. Australian Government Publishing Service, Canberra, 27 pp.</w:t>
      </w:r>
    </w:p>
    <w:p w14:paraId="3D293FB2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Hickey, L.J. (1973) Classification of the architecture of Dicotyledonous leaves.  </w:t>
      </w:r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American Journal of Botany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60(1): 17–33. https://doi.org/10.1002/j.1537-2197.1973.tb10192.x</w:t>
      </w:r>
    </w:p>
    <w:p w14:paraId="51E0590A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613E">
        <w:rPr>
          <w:rFonts w:ascii="Times New Roman" w:hAnsi="Times New Roman" w:cs="Times New Roman"/>
          <w:sz w:val="24"/>
          <w:szCs w:val="24"/>
        </w:rPr>
        <w:lastRenderedPageBreak/>
        <w:t>Jussieu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, A.L. de (1789)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Genera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 w:rsidRPr="00B9613E">
        <w:rPr>
          <w:rFonts w:ascii="Times New Roman" w:hAnsi="Times New Roman" w:cs="Times New Roman"/>
          <w:i/>
          <w:sz w:val="24"/>
          <w:szCs w:val="24"/>
        </w:rPr>
        <w:t>plantarum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:</w:t>
      </w:r>
      <w:proofErr w:type="spellStart"/>
      <w:proofErr w:type="gramEnd"/>
      <w:r w:rsidRPr="00B9613E">
        <w:rPr>
          <w:rFonts w:ascii="Times New Roman" w:hAnsi="Times New Roman" w:cs="Times New Roman"/>
          <w:i/>
          <w:sz w:val="24"/>
          <w:szCs w:val="24"/>
        </w:rPr>
        <w:t>secundum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ordines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naturales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disposita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juxta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methodum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in Horto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regio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parisiensi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exaratam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anno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M.DCC.LXXIV</w:t>
      </w:r>
      <w:r w:rsidRPr="00B961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Herissant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Typographum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Parisiis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 [Paris], 498 pp. https://doi.org/10.5962/bhl.title.284</w:t>
      </w:r>
    </w:p>
    <w:p w14:paraId="6603BFFC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Kausel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E. (1956)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Beitrag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zur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systematik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der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Myrtaceen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Arkiv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för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Botanik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2(3): 491–516.</w:t>
      </w:r>
    </w:p>
    <w:p w14:paraId="600B0D41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Kiaerskou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H. (1893)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Enumeratio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myrtacearum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brasiliensium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quas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collegiunt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Glaziou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Lund,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Mendonça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Raben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Reinhardt,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Schenck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Warming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alique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In: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Warming, E. (Ed.)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Symbolarum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ad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floram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Brasiliae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Centralis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cognoscendam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v. 39. Ex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Officina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Hoffensbergiana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Hauniae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[Copenhagen], pp. 1–199. https://doi.org/10.5962/bhl.title.4459</w:t>
      </w:r>
    </w:p>
    <w:p w14:paraId="5B0DC65F" w14:textId="77777777" w:rsidR="00FC2915" w:rsidRPr="00B9613E" w:rsidRDefault="00FC2915" w:rsidP="00FC2915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Lacerda, M.T.C. de (2008)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Plinia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sp.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nv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>. / jabuticaba-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capirinha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ou jabuticaba-de-bonsai. </w:t>
      </w:r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In: E-jardim.com. Mudas de plantas frutíferas. 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Available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from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>: https://e-jardim.com/produto_completo.asp?IDProduto=335 (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accessed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29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January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2024).</w:t>
      </w:r>
    </w:p>
    <w:p w14:paraId="4F8D16C7" w14:textId="3A80143C" w:rsidR="00FC2915" w:rsidRPr="00B9613E" w:rsidRDefault="00FC2915" w:rsidP="00FC2915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Lacerda, M.T.C. de (2010) Jabuticabeira-caipirinha, campeã dos bonsais.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In: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Blog do E-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jardim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.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Available from: http://e-jardim.blogspot.com/2010/02/jabuticabeira-caipirinha-campea-dos.html (accessed 29 January 2024).</w:t>
      </w:r>
    </w:p>
    <w:p w14:paraId="11707EE7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Linnaeus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, C. (1753)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Species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plantarum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exhibentes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plantas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rite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cognitas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ad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genera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relatas, cum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diferentiis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specificis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nominibus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trivialibus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synonymis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selectis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locis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natalibus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,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secundum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systema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sexuale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digestas</w:t>
      </w:r>
      <w:r w:rsidRPr="00B9613E">
        <w:rPr>
          <w:rFonts w:ascii="Times New Roman" w:hAnsi="Times New Roman" w:cs="Times New Roman"/>
          <w:bCs/>
          <w:sz w:val="24"/>
          <w:szCs w:val="24"/>
        </w:rPr>
        <w:t xml:space="preserve">. v. 1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Imprensis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Laurentii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Salvii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Holmiae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[Stockholm], 560 pp. https://doi.org/10.5962/bhl.title.37656</w:t>
      </w:r>
    </w:p>
    <w:p w14:paraId="41215592" w14:textId="0F4C0130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9613E">
        <w:rPr>
          <w:rFonts w:ascii="Times New Roman" w:hAnsi="Times New Roman" w:cs="Times New Roman"/>
          <w:sz w:val="24"/>
          <w:szCs w:val="24"/>
        </w:rPr>
        <w:t>Lorenzi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, H., 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Bacher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, L.B., Lacerda, M.T.C. de &amp; Sartori, S. (2006) </w:t>
      </w:r>
      <w:r w:rsidRPr="00B9613E">
        <w:rPr>
          <w:rFonts w:ascii="Times New Roman" w:hAnsi="Times New Roman" w:cs="Times New Roman"/>
          <w:i/>
          <w:sz w:val="24"/>
          <w:szCs w:val="24"/>
        </w:rPr>
        <w:t>Frutas brasileira</w:t>
      </w:r>
      <w:r w:rsidR="008E72BE">
        <w:rPr>
          <w:rFonts w:ascii="Times New Roman" w:hAnsi="Times New Roman" w:cs="Times New Roman"/>
          <w:i/>
          <w:sz w:val="24"/>
          <w:szCs w:val="24"/>
        </w:rPr>
        <w:t>s</w:t>
      </w:r>
      <w:r w:rsidRPr="00B9613E">
        <w:rPr>
          <w:rFonts w:ascii="Times New Roman" w:hAnsi="Times New Roman" w:cs="Times New Roman"/>
          <w:i/>
          <w:sz w:val="24"/>
          <w:szCs w:val="24"/>
        </w:rPr>
        <w:t xml:space="preserve"> e exóticas cultivadas (de consumo in natura).</w:t>
      </w:r>
      <w:r w:rsidRPr="00B9613E">
        <w:rPr>
          <w:rFonts w:ascii="Times New Roman" w:hAnsi="Times New Roman" w:cs="Times New Roman"/>
          <w:sz w:val="24"/>
          <w:szCs w:val="24"/>
        </w:rPr>
        <w:t xml:space="preserve"> Instituto 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Plantarum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 de Estudos da Flora, Nova Odessa, 640 pp.</w:t>
      </w:r>
    </w:p>
    <w:p w14:paraId="1E0FF868" w14:textId="3853390E" w:rsidR="00BD0C3E" w:rsidRPr="00B9613E" w:rsidRDefault="00C3053D" w:rsidP="00BD0C3E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9613E">
        <w:rPr>
          <w:rFonts w:ascii="Times New Roman" w:hAnsi="Times New Roman" w:cs="Times New Roman"/>
          <w:sz w:val="24"/>
          <w:szCs w:val="24"/>
        </w:rPr>
        <w:lastRenderedPageBreak/>
        <w:t>Lorenzi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, H., Lacerda, M.T.C. de &amp; 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Bacher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>, L.B. (2015)</w:t>
      </w:r>
      <w:r w:rsidRPr="00B9613E">
        <w:rPr>
          <w:rFonts w:ascii="Times New Roman" w:hAnsi="Times New Roman" w:cs="Times New Roman"/>
          <w:i/>
          <w:sz w:val="24"/>
          <w:szCs w:val="24"/>
        </w:rPr>
        <w:t xml:space="preserve"> Frutas no Brasil nativas e exóticas (de consumo in natura). </w:t>
      </w:r>
      <w:r w:rsidRPr="00B9613E">
        <w:rPr>
          <w:rFonts w:ascii="Times New Roman" w:hAnsi="Times New Roman" w:cs="Times New Roman"/>
          <w:sz w:val="24"/>
          <w:szCs w:val="24"/>
        </w:rPr>
        <w:t xml:space="preserve">Instituto 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Plantarum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 de Estudos da Flora, Nova Odessa, 768 pp.</w:t>
      </w:r>
    </w:p>
    <w:p w14:paraId="6C98D0CF" w14:textId="59E16E59" w:rsidR="00BD0C3E" w:rsidRPr="00B9613E" w:rsidRDefault="00BD0C3E" w:rsidP="00BD0C3E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 Lucas, E.J.,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Holst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, B., Sobral, M.,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Mazine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, F.F.,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Nic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Lughadha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>, E.M.,</w:t>
      </w:r>
      <w:proofErr w:type="gramStart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gram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Proença, C.E.B., Costa, I.R. da &amp; Vasconcelos, T.N.C. (2019) A new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subtribal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classification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of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Tribe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Myrteae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(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). 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Systematic Botany 44(3): 560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569. https://doi.org/10.1600/036364419X15620113920608</w:t>
      </w:r>
    </w:p>
    <w:p w14:paraId="3CC63E00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Mattos, J.R. (1962) Nota sobre </w:t>
      </w:r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Eugenia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phytrantha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Kiaerskou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Arquivos de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Botanica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do Estado de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Sao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Paulo</w:t>
      </w:r>
      <w:r w:rsidRPr="00B9613E">
        <w:rPr>
          <w:rFonts w:ascii="Times New Roman" w:hAnsi="Times New Roman" w:cs="Times New Roman"/>
          <w:bCs/>
          <w:sz w:val="24"/>
          <w:szCs w:val="24"/>
        </w:rPr>
        <w:t xml:space="preserve"> 3(5): 293.</w:t>
      </w:r>
    </w:p>
    <w:p w14:paraId="2B8ED762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Matos, J.R. (1970) As espécies da secção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Cauliflorae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Berg do gênero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Myrciaria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Berg (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).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Loefgrenia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51: 5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59.</w:t>
      </w:r>
    </w:p>
    <w:p w14:paraId="1A2B622D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Mattos, J.R. (1976) Espécies novas da secção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Cauliflorae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Berg de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Myrciaria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Berg (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).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Loefgrenia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51: 1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10.</w:t>
      </w:r>
    </w:p>
    <w:p w14:paraId="065824B9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Mattos, J.R. (1983)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Jaboticabeiras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. Instituto de Pesquisas de Recursos Naturais Renováveis “AP” [Publicação IPRNR v. 10], Porto Alegre, </w:t>
      </w:r>
      <w:r w:rsidRPr="00B9613E">
        <w:rPr>
          <w:rFonts w:ascii="Times New Roman" w:hAnsi="Times New Roman" w:cs="Times New Roman"/>
          <w:sz w:val="24"/>
          <w:szCs w:val="24"/>
        </w:rPr>
        <w:t>76 pp.</w:t>
      </w:r>
    </w:p>
    <w:p w14:paraId="63AEFF59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Mattos, J.R. (1998) Novidades taxonômicas em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– XV.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Loefgrenia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112: 1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–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9.</w:t>
      </w:r>
    </w:p>
    <w:p w14:paraId="67C3827C" w14:textId="4FC48075" w:rsidR="00EC4DCD" w:rsidRPr="00B9613E" w:rsidRDefault="0063559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>Mello, E.A. de (2009) Jabuticaba caipirinha -</w:t>
      </w:r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Myrciaria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jaboticaba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613E">
        <w:rPr>
          <w:rFonts w:ascii="Times New Roman" w:hAnsi="Times New Roman" w:cs="Times New Roman"/>
          <w:bCs/>
          <w:i/>
          <w:sz w:val="24"/>
          <w:szCs w:val="24"/>
        </w:rPr>
        <w:t>In:</w:t>
      </w:r>
      <w:r w:rsidRPr="00B9613E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B9613E">
        <w:rPr>
          <w:rFonts w:ascii="Times New Roman" w:hAnsi="Times New Roman" w:cs="Times New Roman"/>
          <w:bCs/>
          <w:i/>
          <w:sz w:val="24"/>
          <w:szCs w:val="24"/>
        </w:rPr>
        <w:t>Árvores do Brasil. Informações e estudos sobre árvores nativas brasileiras</w:t>
      </w:r>
      <w:r w:rsidRPr="00B9613E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Available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from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: https://www.arvores.brasil.nom.br/new/jabuticaipirinha/index.htm </w:t>
      </w:r>
      <w:r w:rsidRPr="00B9613E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accessed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 </w:t>
      </w:r>
      <w:r w:rsidRPr="00B9613E">
        <w:rPr>
          <w:rFonts w:ascii="Times New Roman" w:hAnsi="Times New Roman" w:cs="Times New Roman"/>
          <w:bCs/>
          <w:sz w:val="24"/>
          <w:szCs w:val="24"/>
        </w:rPr>
        <w:t xml:space="preserve">29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January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2024</w:t>
      </w:r>
      <w:r w:rsidRPr="00B9613E">
        <w:rPr>
          <w:rFonts w:ascii="Times New Roman" w:hAnsi="Times New Roman" w:cs="Times New Roman"/>
          <w:sz w:val="24"/>
          <w:szCs w:val="24"/>
        </w:rPr>
        <w:t>).</w:t>
      </w:r>
    </w:p>
    <w:p w14:paraId="0F01096B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POWO (2024).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In: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Plants of the world online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. Facilitated by the Royal Botanic Gardens, Kew. Available from: http://www.plantsoftheworldonline.org/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(accessed 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25 January 2024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).</w:t>
      </w:r>
    </w:p>
    <w:p w14:paraId="35E6BDB9" w14:textId="1F148A56" w:rsidR="00DB5EC4" w:rsidRPr="00B9613E" w:rsidRDefault="00F57849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lastRenderedPageBreak/>
        <w:t>Proença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C.E.B.,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Nic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Lughadha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E.M., Lucas, E.J. &amp; Woodgyer, E.M. (2006)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Algrizea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Myrteae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): a new genus from the highlands of Brazil.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Systematic Botany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31</w:t>
      </w:r>
      <w:r w:rsidR="00DB5EC4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(2)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: 320</w:t>
      </w:r>
      <w:r w:rsidR="00DB5EC4" w:rsidRPr="00B9613E">
        <w:rPr>
          <w:rFonts w:ascii="Times New Roman" w:hAnsi="Times New Roman" w:cs="Times New Roman"/>
          <w:bCs/>
          <w:sz w:val="24"/>
          <w:szCs w:val="24"/>
          <w:lang w:val="en-GB"/>
        </w:rPr>
        <w:t>–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326.</w:t>
      </w:r>
      <w:r w:rsidR="00DB5EC4"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https://doi.org/10.1600/036364406777585874</w:t>
      </w:r>
    </w:p>
    <w:p w14:paraId="7ABF46D0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Radford, A.E. (1986) </w:t>
      </w:r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Fundamentals of plant systematics</w:t>
      </w:r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. Harper &amp; Row, New York, 498 pp.</w:t>
      </w:r>
    </w:p>
    <w:p w14:paraId="56886793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Sobral, M. (1994) Duas espécies e seis combinações novas em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Plinia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B9613E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) do Brasil.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Hoehnea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21(1/2): 199–205.</w:t>
      </w:r>
    </w:p>
    <w:p w14:paraId="22DE519A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Sobral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M.,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Mazine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F.F. &amp; Souza, M. da C. (2017) Three combinations in Brazilian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Plinia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(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Myrtaceae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).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  <w:lang w:val="en-GB"/>
        </w:rPr>
        <w:t>Phytotaxa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316(1): 88–90. https://doi.org/10.11646/phytotaxa.316.1.9</w:t>
      </w:r>
    </w:p>
    <w:p w14:paraId="3AEF2327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Spix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J.B. von &amp;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Martius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C.F.P. von (1823)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Reise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in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Brasilien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auf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Befehl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Sr.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Majestät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Maximilian Joseph I.,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Königs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von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Baiern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, in den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Jahren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1817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bis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1820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gemacht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und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>beschrieben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  <w:lang w:val="en-GB"/>
        </w:rPr>
        <w:t xml:space="preserve">. </w:t>
      </w:r>
      <w:proofErr w:type="gramStart"/>
      <w:r w:rsidRPr="00B9613E">
        <w:rPr>
          <w:rFonts w:ascii="Times New Roman" w:hAnsi="Times New Roman" w:cs="Times New Roman"/>
          <w:sz w:val="24"/>
          <w:szCs w:val="24"/>
          <w:lang w:val="en-GB"/>
        </w:rPr>
        <w:t>v.1</w:t>
      </w:r>
      <w:proofErr w:type="gram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M.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Lindauer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München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[Munich], 412 pp. https://doi.org/10.5962/bhl.title.16406</w:t>
      </w:r>
    </w:p>
    <w:p w14:paraId="269566A2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B9613E">
        <w:rPr>
          <w:rFonts w:ascii="Times New Roman" w:hAnsi="Times New Roman" w:cs="Times New Roman"/>
          <w:sz w:val="24"/>
          <w:szCs w:val="24"/>
        </w:rPr>
        <w:t>Stadnik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, A.M.S. (2020) </w:t>
      </w:r>
      <w:r w:rsidRPr="00B9613E">
        <w:rPr>
          <w:rFonts w:ascii="Times New Roman" w:hAnsi="Times New Roman" w:cs="Times New Roman"/>
          <w:i/>
          <w:sz w:val="24"/>
          <w:szCs w:val="24"/>
        </w:rPr>
        <w:t xml:space="preserve">Estudos Sistemáticos na subtribo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Pliniinae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E.Lucas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 xml:space="preserve"> &amp; 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T.Vasc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>. (</w:t>
      </w:r>
      <w:proofErr w:type="spellStart"/>
      <w:r w:rsidRPr="00B9613E">
        <w:rPr>
          <w:rFonts w:ascii="Times New Roman" w:hAnsi="Times New Roman" w:cs="Times New Roman"/>
          <w:i/>
          <w:sz w:val="24"/>
          <w:szCs w:val="24"/>
        </w:rPr>
        <w:t>Myrtaceae</w:t>
      </w:r>
      <w:proofErr w:type="spellEnd"/>
      <w:r w:rsidRPr="00B9613E">
        <w:rPr>
          <w:rFonts w:ascii="Times New Roman" w:hAnsi="Times New Roman" w:cs="Times New Roman"/>
          <w:i/>
          <w:sz w:val="24"/>
          <w:szCs w:val="24"/>
        </w:rPr>
        <w:t>)</w:t>
      </w:r>
      <w:r w:rsidRPr="00B9613E">
        <w:rPr>
          <w:rFonts w:ascii="Times New Roman" w:hAnsi="Times New Roman" w:cs="Times New Roman"/>
          <w:sz w:val="24"/>
          <w:szCs w:val="24"/>
        </w:rPr>
        <w:t xml:space="preserve">. PhD 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thesis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>, Universidade Estadual de Feira de Santana, Feira de Santana, 135 pp.</w:t>
      </w:r>
    </w:p>
    <w:p w14:paraId="2A1F1A93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Vellozo, J.M.C. (1829 [1825])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Florae</w:t>
      </w:r>
      <w:proofErr w:type="spellEnd"/>
      <w:r w:rsidRPr="00B9613E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i/>
          <w:sz w:val="24"/>
          <w:szCs w:val="24"/>
        </w:rPr>
        <w:t>fluminensis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proofErr w:type="gramStart"/>
      <w:r w:rsidRPr="00B9613E">
        <w:rPr>
          <w:rFonts w:ascii="Times New Roman" w:hAnsi="Times New Roman" w:cs="Times New Roman"/>
          <w:bCs/>
          <w:sz w:val="24"/>
          <w:szCs w:val="24"/>
        </w:rPr>
        <w:t>ex</w:t>
      </w:r>
      <w:proofErr w:type="spellEnd"/>
      <w:proofErr w:type="gram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Typographia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Nationali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Flumine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Januario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[Rio de Janeiro], 352 pp. </w:t>
      </w:r>
      <w:hyperlink r:id="rId9" w:history="1">
        <w:r w:rsidRPr="00B9613E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  <w:lang w:val="en-GB"/>
          </w:rPr>
          <w:t>http://dx.doi.org/10.5962/bhl.title.745</w:t>
        </w:r>
      </w:hyperlink>
    </w:p>
    <w:p w14:paraId="10FF17A2" w14:textId="77777777" w:rsidR="00C3053D" w:rsidRPr="00B9613E" w:rsidRDefault="00C3053D" w:rsidP="00C3053D">
      <w:pPr>
        <w:spacing w:after="0" w:line="480" w:lineRule="auto"/>
        <w:ind w:left="426" w:hanging="426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Cs/>
          <w:sz w:val="24"/>
          <w:szCs w:val="24"/>
        </w:rPr>
        <w:t xml:space="preserve">Wagner Júnior, A.;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Danner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, M.A. &amp;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Citadin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, I. (2022) Jabuticabeiras. Universidade Tecnológica </w:t>
      </w:r>
      <w:proofErr w:type="spellStart"/>
      <w:r w:rsidRPr="00B9613E">
        <w:rPr>
          <w:rFonts w:ascii="Times New Roman" w:hAnsi="Times New Roman" w:cs="Times New Roman"/>
          <w:bCs/>
          <w:sz w:val="24"/>
          <w:szCs w:val="24"/>
        </w:rPr>
        <w:t>Fderal</w:t>
      </w:r>
      <w:proofErr w:type="spellEnd"/>
      <w:r w:rsidRPr="00B9613E">
        <w:rPr>
          <w:rFonts w:ascii="Times New Roman" w:hAnsi="Times New Roman" w:cs="Times New Roman"/>
          <w:bCs/>
          <w:sz w:val="24"/>
          <w:szCs w:val="24"/>
        </w:rPr>
        <w:t xml:space="preserve"> do Paraná, Curitiba. </w:t>
      </w:r>
      <w:proofErr w:type="gramStart"/>
      <w:r w:rsidRPr="00B9613E">
        <w:rPr>
          <w:rFonts w:ascii="Times New Roman" w:hAnsi="Times New Roman" w:cs="Times New Roman"/>
          <w:bCs/>
          <w:sz w:val="24"/>
          <w:szCs w:val="24"/>
          <w:lang w:val="en-GB"/>
        </w:rPr>
        <w:t>452 pp.</w:t>
      </w:r>
      <w:proofErr w:type="gramEnd"/>
    </w:p>
    <w:p w14:paraId="16053BE9" w14:textId="77777777" w:rsidR="00A27BCF" w:rsidRPr="00B9613E" w:rsidRDefault="00A27BCF" w:rsidP="00C42C9C">
      <w:pPr>
        <w:spacing w:line="48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</w:p>
    <w:p w14:paraId="251563AA" w14:textId="77777777" w:rsidR="00832527" w:rsidRPr="00B9613E" w:rsidRDefault="00832527" w:rsidP="00B9613E">
      <w:pPr>
        <w:spacing w:line="48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4152D0CB" wp14:editId="439620D3">
            <wp:extent cx="4869180" cy="7902824"/>
            <wp:effectExtent l="0" t="0" r="7620" b="3175"/>
            <wp:docPr id="122031168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442" cy="79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09D35C4" w14:textId="3314E47C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1.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Holotype of </w:t>
      </w:r>
      <w:proofErr w:type="spellStart"/>
      <w:r w:rsidR="00AC61C4">
        <w:rPr>
          <w:rFonts w:ascii="Times New Roman" w:hAnsi="Times New Roman" w:cs="Times New Roman"/>
          <w:i/>
          <w:iCs/>
          <w:sz w:val="24"/>
          <w:szCs w:val="24"/>
          <w:lang w:val="en-GB"/>
        </w:rPr>
        <w:t>Guapurium</w:t>
      </w:r>
      <w:proofErr w:type="spellEnd"/>
      <w:r w:rsidR="00AC61C4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caipirinha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B23CD9" w:rsidRPr="00F3231E">
        <w:rPr>
          <w:rFonts w:ascii="Times New Roman" w:hAnsi="Times New Roman" w:cs="Times New Roman"/>
          <w:i/>
          <w:sz w:val="24"/>
          <w:szCs w:val="24"/>
          <w:lang w:val="en-GB"/>
        </w:rPr>
        <w:t>Faria</w:t>
      </w:r>
      <w:proofErr w:type="spellEnd"/>
      <w:r w:rsidR="00B23CD9" w:rsidRPr="00F3231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&amp; </w:t>
      </w:r>
      <w:proofErr w:type="spellStart"/>
      <w:r w:rsidR="00B23CD9" w:rsidRPr="00F3231E">
        <w:rPr>
          <w:rFonts w:ascii="Times New Roman" w:hAnsi="Times New Roman" w:cs="Times New Roman"/>
          <w:i/>
          <w:sz w:val="24"/>
          <w:szCs w:val="24"/>
          <w:lang w:val="en-GB"/>
        </w:rPr>
        <w:t>Otoni</w:t>
      </w:r>
      <w:proofErr w:type="spellEnd"/>
      <w:r w:rsidR="00B23CD9" w:rsidRPr="00F3231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6676</w:t>
      </w:r>
      <w:r w:rsidR="00B23CD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RB).</w:t>
      </w:r>
      <w:proofErr w:type="gram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Image reproduced with the consent of RB herbarium.</w:t>
      </w:r>
    </w:p>
    <w:p w14:paraId="6A248534" w14:textId="1D36E20E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00A96FF5" wp14:editId="7F38B90E">
            <wp:extent cx="5398770" cy="2067560"/>
            <wp:effectExtent l="0" t="0" r="0" b="8890"/>
            <wp:docPr id="90899948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71667" w14:textId="1D80B033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proofErr w:type="gramStart"/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2.</w:t>
      </w:r>
      <w:proofErr w:type="gram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 w:rsidR="00AC61C4">
        <w:rPr>
          <w:rFonts w:ascii="Times New Roman" w:hAnsi="Times New Roman" w:cs="Times New Roman"/>
          <w:i/>
          <w:iCs/>
          <w:sz w:val="24"/>
          <w:szCs w:val="24"/>
          <w:lang w:val="en-GB"/>
        </w:rPr>
        <w:t>Guapurium</w:t>
      </w:r>
      <w:proofErr w:type="spellEnd"/>
      <w:r w:rsidR="00AC61C4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caipirinha</w:t>
      </w:r>
      <w:proofErr w:type="spellEnd"/>
      <w:r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in dry state.</w:t>
      </w:r>
      <w:proofErr w:type="gram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A. Leaf. B.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Cauliflorous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inflorescence. C. Flowers. </w:t>
      </w:r>
      <w:proofErr w:type="gramStart"/>
      <w:r w:rsidRPr="00B9613E">
        <w:rPr>
          <w:rFonts w:ascii="Times New Roman" w:hAnsi="Times New Roman" w:cs="Times New Roman"/>
          <w:sz w:val="24"/>
          <w:szCs w:val="24"/>
          <w:lang w:val="en-GB"/>
        </w:rPr>
        <w:t>All from the holotype</w:t>
      </w:r>
      <w:r w:rsidR="00B23CD9">
        <w:rPr>
          <w:rFonts w:ascii="Times New Roman" w:hAnsi="Times New Roman" w:cs="Times New Roman"/>
          <w:sz w:val="24"/>
          <w:szCs w:val="24"/>
          <w:lang w:val="en-GB"/>
        </w:rPr>
        <w:t xml:space="preserve"> (</w:t>
      </w:r>
      <w:proofErr w:type="spellStart"/>
      <w:r w:rsidR="00B23CD9" w:rsidRPr="00F12F0E">
        <w:rPr>
          <w:rFonts w:ascii="Times New Roman" w:hAnsi="Times New Roman" w:cs="Times New Roman"/>
          <w:i/>
          <w:sz w:val="24"/>
          <w:szCs w:val="24"/>
          <w:lang w:val="en-GB"/>
        </w:rPr>
        <w:t>Faria</w:t>
      </w:r>
      <w:proofErr w:type="spellEnd"/>
      <w:r w:rsidR="00B23CD9" w:rsidRPr="00F12F0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&amp; </w:t>
      </w:r>
      <w:proofErr w:type="spellStart"/>
      <w:r w:rsidR="00B23CD9" w:rsidRPr="00F12F0E">
        <w:rPr>
          <w:rFonts w:ascii="Times New Roman" w:hAnsi="Times New Roman" w:cs="Times New Roman"/>
          <w:i/>
          <w:sz w:val="24"/>
          <w:szCs w:val="24"/>
          <w:lang w:val="en-GB"/>
        </w:rPr>
        <w:t>Otoni</w:t>
      </w:r>
      <w:proofErr w:type="spellEnd"/>
      <w:r w:rsidR="00B23CD9" w:rsidRPr="00F12F0E">
        <w:rPr>
          <w:rFonts w:ascii="Times New Roman" w:hAnsi="Times New Roman" w:cs="Times New Roman"/>
          <w:i/>
          <w:sz w:val="24"/>
          <w:szCs w:val="24"/>
          <w:lang w:val="en-GB"/>
        </w:rPr>
        <w:t xml:space="preserve"> 6676</w:t>
      </w:r>
      <w:r w:rsidR="00B23CD9">
        <w:rPr>
          <w:rFonts w:ascii="Times New Roman" w:hAnsi="Times New Roman" w:cs="Times New Roman"/>
          <w:sz w:val="24"/>
          <w:szCs w:val="24"/>
          <w:lang w:val="en-GB"/>
        </w:rPr>
        <w:t xml:space="preserve">, </w:t>
      </w:r>
      <w:r w:rsidR="00B23CD9" w:rsidRPr="00B9613E">
        <w:rPr>
          <w:rFonts w:ascii="Times New Roman" w:hAnsi="Times New Roman" w:cs="Times New Roman"/>
          <w:sz w:val="24"/>
          <w:szCs w:val="24"/>
          <w:lang w:val="en-GB"/>
        </w:rPr>
        <w:t>RB)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</w:p>
    <w:p w14:paraId="0EC32039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E846D15" w14:textId="77777777" w:rsidR="00975B25" w:rsidRPr="00B9613E" w:rsidRDefault="00975B25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6EB7E406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E2050FD" wp14:editId="2B0F940E">
            <wp:extent cx="5391150" cy="2138680"/>
            <wp:effectExtent l="0" t="0" r="0" b="0"/>
            <wp:docPr id="2058943798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3B8A9" w14:textId="02E2A555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Figure </w:t>
      </w:r>
      <w:r w:rsidR="00975B25"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3</w:t>
      </w: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.</w:t>
      </w:r>
      <w:proofErr w:type="gram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5C73F3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Living </w:t>
      </w:r>
      <w:r w:rsidR="005C73F3">
        <w:rPr>
          <w:rFonts w:ascii="Times New Roman" w:hAnsi="Times New Roman" w:cs="Times New Roman"/>
          <w:sz w:val="24"/>
          <w:szCs w:val="24"/>
          <w:lang w:val="en-GB"/>
        </w:rPr>
        <w:t>plants of</w:t>
      </w:r>
      <w:r w:rsidR="005C73F3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5C73F3">
        <w:rPr>
          <w:rFonts w:ascii="Times New Roman" w:hAnsi="Times New Roman" w:cs="Times New Roman"/>
          <w:i/>
          <w:iCs/>
          <w:sz w:val="24"/>
          <w:szCs w:val="24"/>
          <w:lang w:val="en-GB"/>
        </w:rPr>
        <w:t>Guapurium</w:t>
      </w:r>
      <w:proofErr w:type="spellEnd"/>
      <w:r w:rsidR="005C73F3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="005C73F3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caipirinha</w:t>
      </w:r>
      <w:proofErr w:type="spellEnd"/>
      <w:r w:rsidR="005C73F3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5C73F3">
        <w:rPr>
          <w:rFonts w:ascii="Times New Roman" w:hAnsi="Times New Roman" w:cs="Times New Roman"/>
          <w:sz w:val="24"/>
          <w:szCs w:val="24"/>
          <w:lang w:val="en-GB"/>
        </w:rPr>
        <w:t xml:space="preserve">A. </w:t>
      </w:r>
      <w:proofErr w:type="gramStart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Habit </w:t>
      </w:r>
      <w:r w:rsidR="005C73F3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="005C73F3">
        <w:rPr>
          <w:rFonts w:ascii="Times New Roman" w:hAnsi="Times New Roman" w:cs="Times New Roman"/>
          <w:sz w:val="24"/>
          <w:szCs w:val="24"/>
          <w:lang w:val="en-GB"/>
        </w:rPr>
        <w:t xml:space="preserve"> (B) T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>runk</w:t>
      </w:r>
      <w:r w:rsidR="00975B25" w:rsidRPr="00B9613E">
        <w:rPr>
          <w:rFonts w:ascii="Times New Roman" w:hAnsi="Times New Roman" w:cs="Times New Roman"/>
          <w:sz w:val="24"/>
          <w:szCs w:val="24"/>
          <w:lang w:val="en-GB"/>
        </w:rPr>
        <w:t>s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(B) of </w:t>
      </w:r>
      <w:proofErr w:type="spellStart"/>
      <w:r w:rsidR="00AC61C4">
        <w:rPr>
          <w:rFonts w:ascii="Times New Roman" w:hAnsi="Times New Roman" w:cs="Times New Roman"/>
          <w:i/>
          <w:iCs/>
          <w:sz w:val="24"/>
          <w:szCs w:val="24"/>
          <w:lang w:val="en-GB"/>
        </w:rPr>
        <w:t>Guapurium</w:t>
      </w:r>
      <w:proofErr w:type="spellEnd"/>
      <w:r w:rsidR="00AC61C4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caipirinha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proofErr w:type="spellStart"/>
      <w:r w:rsidRPr="00B9613E">
        <w:rPr>
          <w:rFonts w:ascii="Times New Roman" w:hAnsi="Times New Roman" w:cs="Times New Roman"/>
          <w:sz w:val="24"/>
          <w:szCs w:val="24"/>
        </w:rPr>
        <w:t>Photos</w:t>
      </w:r>
      <w:proofErr w:type="spellEnd"/>
      <w:r w:rsidRPr="00B9613E">
        <w:rPr>
          <w:rFonts w:ascii="Times New Roman" w:hAnsi="Times New Roman" w:cs="Times New Roman"/>
          <w:sz w:val="24"/>
          <w:szCs w:val="24"/>
        </w:rPr>
        <w:t xml:space="preserve">: </w:t>
      </w:r>
      <w:r w:rsidR="00FB4DB5" w:rsidRPr="00B9613E">
        <w:rPr>
          <w:rFonts w:ascii="Times New Roman" w:hAnsi="Times New Roman" w:cs="Times New Roman"/>
          <w:sz w:val="24"/>
          <w:szCs w:val="24"/>
        </w:rPr>
        <w:t xml:space="preserve">Eugenio </w:t>
      </w:r>
      <w:r w:rsidR="00975B25" w:rsidRPr="00B9613E">
        <w:rPr>
          <w:rFonts w:ascii="Times New Roman" w:hAnsi="Times New Roman" w:cs="Times New Roman"/>
          <w:sz w:val="24"/>
          <w:szCs w:val="24"/>
        </w:rPr>
        <w:t xml:space="preserve">A. </w:t>
      </w:r>
      <w:r w:rsidRPr="00B9613E">
        <w:rPr>
          <w:rFonts w:ascii="Times New Roman" w:hAnsi="Times New Roman" w:cs="Times New Roman"/>
          <w:sz w:val="24"/>
          <w:szCs w:val="24"/>
        </w:rPr>
        <w:t>de Melo.</w:t>
      </w:r>
    </w:p>
    <w:p w14:paraId="4CBFF63F" w14:textId="77777777" w:rsidR="00832527" w:rsidRPr="00B9613E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 wp14:anchorId="55D916FE" wp14:editId="0453F767">
            <wp:extent cx="4852342" cy="6067425"/>
            <wp:effectExtent l="0" t="0" r="5715" b="0"/>
            <wp:docPr id="35920422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878" cy="607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36628" w14:textId="6C2A1853" w:rsidR="00C42C9C" w:rsidRPr="000022AF" w:rsidRDefault="00832527" w:rsidP="00C42C9C">
      <w:pPr>
        <w:spacing w:line="48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9613E">
        <w:rPr>
          <w:rFonts w:ascii="Times New Roman" w:hAnsi="Times New Roman" w:cs="Times New Roman"/>
          <w:b/>
          <w:bCs/>
          <w:sz w:val="24"/>
          <w:szCs w:val="24"/>
          <w:lang w:val="en-GB"/>
        </w:rPr>
        <w:t>Figure 4.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="00D25B89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Living </w:t>
      </w:r>
      <w:r w:rsidR="00D25B89">
        <w:rPr>
          <w:rFonts w:ascii="Times New Roman" w:hAnsi="Times New Roman" w:cs="Times New Roman"/>
          <w:sz w:val="24"/>
          <w:szCs w:val="24"/>
          <w:lang w:val="en-GB"/>
        </w:rPr>
        <w:t>plants of</w:t>
      </w:r>
      <w:r w:rsidR="00D25B89" w:rsidRPr="008309B0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 w:rsidR="00AC61C4">
        <w:rPr>
          <w:rFonts w:ascii="Times New Roman" w:hAnsi="Times New Roman" w:cs="Times New Roman"/>
          <w:i/>
          <w:iCs/>
          <w:sz w:val="24"/>
          <w:szCs w:val="24"/>
          <w:lang w:val="en-GB"/>
        </w:rPr>
        <w:t>Guapurium</w:t>
      </w:r>
      <w:proofErr w:type="spellEnd"/>
      <w:r w:rsidR="00AC61C4"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B9613E">
        <w:rPr>
          <w:rFonts w:ascii="Times New Roman" w:hAnsi="Times New Roman" w:cs="Times New Roman"/>
          <w:i/>
          <w:iCs/>
          <w:sz w:val="24"/>
          <w:szCs w:val="24"/>
          <w:lang w:val="en-GB"/>
        </w:rPr>
        <w:t>caipirinha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A. Leaves. B.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Cauliflorous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inflorescences with flower buds and open flowers. C. </w:t>
      </w:r>
      <w:r w:rsidR="00AC61C4">
        <w:rPr>
          <w:rFonts w:ascii="Times New Roman" w:hAnsi="Times New Roman" w:cs="Times New Roman"/>
          <w:sz w:val="24"/>
          <w:szCs w:val="24"/>
          <w:lang w:val="en-GB"/>
        </w:rPr>
        <w:t>Trunk</w:t>
      </w:r>
      <w:r w:rsidR="00AC61C4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with fruits. D. Ripe fruits. Photos: A, C and D by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João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Marcelo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Alvarenga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Braga. </w:t>
      </w:r>
      <w:proofErr w:type="gramStart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B by </w:t>
      </w:r>
      <w:r w:rsidR="00FB4DB5"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Eugenio </w:t>
      </w:r>
      <w:r w:rsidR="00975B25" w:rsidRPr="00B9613E">
        <w:rPr>
          <w:rFonts w:ascii="Times New Roman" w:hAnsi="Times New Roman" w:cs="Times New Roman"/>
          <w:sz w:val="24"/>
          <w:szCs w:val="24"/>
          <w:lang w:val="en-GB"/>
        </w:rPr>
        <w:t>A</w:t>
      </w:r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. de </w:t>
      </w:r>
      <w:proofErr w:type="spellStart"/>
      <w:r w:rsidRPr="00B9613E">
        <w:rPr>
          <w:rFonts w:ascii="Times New Roman" w:hAnsi="Times New Roman" w:cs="Times New Roman"/>
          <w:sz w:val="24"/>
          <w:szCs w:val="24"/>
          <w:lang w:val="en-GB"/>
        </w:rPr>
        <w:t>Melo</w:t>
      </w:r>
      <w:proofErr w:type="spellEnd"/>
      <w:r w:rsidRPr="00B9613E">
        <w:rPr>
          <w:rFonts w:ascii="Times New Roman" w:hAnsi="Times New Roman" w:cs="Times New Roman"/>
          <w:sz w:val="24"/>
          <w:szCs w:val="24"/>
          <w:lang w:val="en-GB"/>
        </w:rPr>
        <w:t>.</w:t>
      </w:r>
      <w:proofErr w:type="gramEnd"/>
      <w:r w:rsidRPr="00B9613E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sectPr w:rsidR="00C42C9C" w:rsidRPr="000022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TB">
    <w15:presenceInfo w15:providerId="None" w15:userId="NT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527"/>
    <w:rsid w:val="000022AF"/>
    <w:rsid w:val="000048B8"/>
    <w:rsid w:val="00005D43"/>
    <w:rsid w:val="00012879"/>
    <w:rsid w:val="00013C2D"/>
    <w:rsid w:val="000153C2"/>
    <w:rsid w:val="00016468"/>
    <w:rsid w:val="0002705B"/>
    <w:rsid w:val="00042859"/>
    <w:rsid w:val="0004567A"/>
    <w:rsid w:val="0006547D"/>
    <w:rsid w:val="000751AD"/>
    <w:rsid w:val="000804A1"/>
    <w:rsid w:val="000817E2"/>
    <w:rsid w:val="00083887"/>
    <w:rsid w:val="00085941"/>
    <w:rsid w:val="00085A62"/>
    <w:rsid w:val="00087490"/>
    <w:rsid w:val="000A20BB"/>
    <w:rsid w:val="000A4024"/>
    <w:rsid w:val="000A72E3"/>
    <w:rsid w:val="000A7A7D"/>
    <w:rsid w:val="000B2DD0"/>
    <w:rsid w:val="000B4EAF"/>
    <w:rsid w:val="000F0C86"/>
    <w:rsid w:val="00103C13"/>
    <w:rsid w:val="00104B39"/>
    <w:rsid w:val="00110703"/>
    <w:rsid w:val="00124B23"/>
    <w:rsid w:val="001340B4"/>
    <w:rsid w:val="001536A1"/>
    <w:rsid w:val="00153EA8"/>
    <w:rsid w:val="00162E35"/>
    <w:rsid w:val="00170D7D"/>
    <w:rsid w:val="00173A00"/>
    <w:rsid w:val="0017559D"/>
    <w:rsid w:val="00177250"/>
    <w:rsid w:val="00182F23"/>
    <w:rsid w:val="001850F9"/>
    <w:rsid w:val="00191394"/>
    <w:rsid w:val="00196F1F"/>
    <w:rsid w:val="001A5860"/>
    <w:rsid w:val="001A7A69"/>
    <w:rsid w:val="001B1F32"/>
    <w:rsid w:val="001B1F56"/>
    <w:rsid w:val="001B2F04"/>
    <w:rsid w:val="001B49B9"/>
    <w:rsid w:val="001B5E13"/>
    <w:rsid w:val="001B5ED4"/>
    <w:rsid w:val="001C2A50"/>
    <w:rsid w:val="001D030D"/>
    <w:rsid w:val="001D3143"/>
    <w:rsid w:val="001D5209"/>
    <w:rsid w:val="001F4D03"/>
    <w:rsid w:val="0020406B"/>
    <w:rsid w:val="002058D5"/>
    <w:rsid w:val="0020617B"/>
    <w:rsid w:val="002121F2"/>
    <w:rsid w:val="00217097"/>
    <w:rsid w:val="0021777D"/>
    <w:rsid w:val="002225C6"/>
    <w:rsid w:val="002238C1"/>
    <w:rsid w:val="00225B80"/>
    <w:rsid w:val="00234EAD"/>
    <w:rsid w:val="002453B7"/>
    <w:rsid w:val="00245614"/>
    <w:rsid w:val="002516F3"/>
    <w:rsid w:val="002537E2"/>
    <w:rsid w:val="002602B8"/>
    <w:rsid w:val="00270457"/>
    <w:rsid w:val="00270552"/>
    <w:rsid w:val="00271FBC"/>
    <w:rsid w:val="00280F77"/>
    <w:rsid w:val="0028107D"/>
    <w:rsid w:val="00297291"/>
    <w:rsid w:val="002979A0"/>
    <w:rsid w:val="002A3E05"/>
    <w:rsid w:val="002B6344"/>
    <w:rsid w:val="002C54F4"/>
    <w:rsid w:val="002C79C6"/>
    <w:rsid w:val="002D386D"/>
    <w:rsid w:val="002D4972"/>
    <w:rsid w:val="002D4B96"/>
    <w:rsid w:val="002D6857"/>
    <w:rsid w:val="002E4056"/>
    <w:rsid w:val="0030399A"/>
    <w:rsid w:val="003075F6"/>
    <w:rsid w:val="0032454D"/>
    <w:rsid w:val="00325C1C"/>
    <w:rsid w:val="00332AF7"/>
    <w:rsid w:val="00332F60"/>
    <w:rsid w:val="003352D4"/>
    <w:rsid w:val="00345617"/>
    <w:rsid w:val="00355EA5"/>
    <w:rsid w:val="00356137"/>
    <w:rsid w:val="0035778C"/>
    <w:rsid w:val="003579B9"/>
    <w:rsid w:val="0036049B"/>
    <w:rsid w:val="00364B8A"/>
    <w:rsid w:val="00367333"/>
    <w:rsid w:val="003821EF"/>
    <w:rsid w:val="00393F8F"/>
    <w:rsid w:val="003957F9"/>
    <w:rsid w:val="00396180"/>
    <w:rsid w:val="003A125D"/>
    <w:rsid w:val="003A2609"/>
    <w:rsid w:val="003B4257"/>
    <w:rsid w:val="003C70CC"/>
    <w:rsid w:val="003C7EEE"/>
    <w:rsid w:val="003C7F71"/>
    <w:rsid w:val="003E2BBB"/>
    <w:rsid w:val="003E4D43"/>
    <w:rsid w:val="003E6969"/>
    <w:rsid w:val="003E69E1"/>
    <w:rsid w:val="003E75FD"/>
    <w:rsid w:val="003F5707"/>
    <w:rsid w:val="00406FDF"/>
    <w:rsid w:val="004077C5"/>
    <w:rsid w:val="004175FA"/>
    <w:rsid w:val="00420933"/>
    <w:rsid w:val="00421615"/>
    <w:rsid w:val="00422266"/>
    <w:rsid w:val="00422AB9"/>
    <w:rsid w:val="004305D1"/>
    <w:rsid w:val="0043372D"/>
    <w:rsid w:val="0045381A"/>
    <w:rsid w:val="00460582"/>
    <w:rsid w:val="004663F8"/>
    <w:rsid w:val="00471D5A"/>
    <w:rsid w:val="0047246D"/>
    <w:rsid w:val="00475A87"/>
    <w:rsid w:val="004803E7"/>
    <w:rsid w:val="00484ADD"/>
    <w:rsid w:val="004A08F0"/>
    <w:rsid w:val="004A2ED0"/>
    <w:rsid w:val="004B395A"/>
    <w:rsid w:val="004D3A81"/>
    <w:rsid w:val="004D58FF"/>
    <w:rsid w:val="004D70ED"/>
    <w:rsid w:val="004E4C32"/>
    <w:rsid w:val="004E5819"/>
    <w:rsid w:val="004F0732"/>
    <w:rsid w:val="004F19F6"/>
    <w:rsid w:val="004F2336"/>
    <w:rsid w:val="00503AA5"/>
    <w:rsid w:val="00505D18"/>
    <w:rsid w:val="00506194"/>
    <w:rsid w:val="00506F1D"/>
    <w:rsid w:val="00530238"/>
    <w:rsid w:val="0053150F"/>
    <w:rsid w:val="00533555"/>
    <w:rsid w:val="0054426B"/>
    <w:rsid w:val="0054584A"/>
    <w:rsid w:val="00547A2D"/>
    <w:rsid w:val="00551252"/>
    <w:rsid w:val="00554B02"/>
    <w:rsid w:val="00562F3A"/>
    <w:rsid w:val="0056460B"/>
    <w:rsid w:val="005648FD"/>
    <w:rsid w:val="005725DF"/>
    <w:rsid w:val="00580792"/>
    <w:rsid w:val="00585A51"/>
    <w:rsid w:val="00590192"/>
    <w:rsid w:val="00597261"/>
    <w:rsid w:val="005A0EAA"/>
    <w:rsid w:val="005A62E4"/>
    <w:rsid w:val="005A7209"/>
    <w:rsid w:val="005B383E"/>
    <w:rsid w:val="005C7189"/>
    <w:rsid w:val="005C73F3"/>
    <w:rsid w:val="005D039D"/>
    <w:rsid w:val="005E03CC"/>
    <w:rsid w:val="005E5200"/>
    <w:rsid w:val="005E6E91"/>
    <w:rsid w:val="005E770C"/>
    <w:rsid w:val="005F071F"/>
    <w:rsid w:val="005F0942"/>
    <w:rsid w:val="005F2E97"/>
    <w:rsid w:val="00601C81"/>
    <w:rsid w:val="00607E1D"/>
    <w:rsid w:val="0061000F"/>
    <w:rsid w:val="006110D7"/>
    <w:rsid w:val="00623729"/>
    <w:rsid w:val="00624AE9"/>
    <w:rsid w:val="00634468"/>
    <w:rsid w:val="0063559D"/>
    <w:rsid w:val="00644B32"/>
    <w:rsid w:val="00651196"/>
    <w:rsid w:val="006561F5"/>
    <w:rsid w:val="00660FA3"/>
    <w:rsid w:val="006622E1"/>
    <w:rsid w:val="0066403A"/>
    <w:rsid w:val="0067462B"/>
    <w:rsid w:val="00674C34"/>
    <w:rsid w:val="00696CD2"/>
    <w:rsid w:val="006A13E3"/>
    <w:rsid w:val="006A7721"/>
    <w:rsid w:val="006A7B1E"/>
    <w:rsid w:val="006B5A52"/>
    <w:rsid w:val="006C7FBF"/>
    <w:rsid w:val="006D0575"/>
    <w:rsid w:val="006D2D7D"/>
    <w:rsid w:val="006D30A1"/>
    <w:rsid w:val="006D5463"/>
    <w:rsid w:val="006E183A"/>
    <w:rsid w:val="006E3F3C"/>
    <w:rsid w:val="006F2BCA"/>
    <w:rsid w:val="006F6958"/>
    <w:rsid w:val="00710B90"/>
    <w:rsid w:val="007220F3"/>
    <w:rsid w:val="00730BA7"/>
    <w:rsid w:val="00730E9D"/>
    <w:rsid w:val="00740CAC"/>
    <w:rsid w:val="007461DE"/>
    <w:rsid w:val="0076432F"/>
    <w:rsid w:val="007664EB"/>
    <w:rsid w:val="00772872"/>
    <w:rsid w:val="00776AC4"/>
    <w:rsid w:val="0078041F"/>
    <w:rsid w:val="007841FC"/>
    <w:rsid w:val="00790149"/>
    <w:rsid w:val="00794298"/>
    <w:rsid w:val="007949CC"/>
    <w:rsid w:val="007A2AA6"/>
    <w:rsid w:val="007A49B8"/>
    <w:rsid w:val="007A7ED5"/>
    <w:rsid w:val="007A7F98"/>
    <w:rsid w:val="007B0453"/>
    <w:rsid w:val="007B2DDB"/>
    <w:rsid w:val="007B3B5B"/>
    <w:rsid w:val="007C294E"/>
    <w:rsid w:val="007D0D64"/>
    <w:rsid w:val="007D622B"/>
    <w:rsid w:val="007E5A5E"/>
    <w:rsid w:val="008013AF"/>
    <w:rsid w:val="00802E6B"/>
    <w:rsid w:val="00813C42"/>
    <w:rsid w:val="00813F35"/>
    <w:rsid w:val="00824D9A"/>
    <w:rsid w:val="008309B0"/>
    <w:rsid w:val="00832527"/>
    <w:rsid w:val="00833277"/>
    <w:rsid w:val="00834E40"/>
    <w:rsid w:val="00835664"/>
    <w:rsid w:val="00836762"/>
    <w:rsid w:val="00850D69"/>
    <w:rsid w:val="008550A6"/>
    <w:rsid w:val="00855F0D"/>
    <w:rsid w:val="00867DE8"/>
    <w:rsid w:val="00870CF0"/>
    <w:rsid w:val="00891B52"/>
    <w:rsid w:val="00897B27"/>
    <w:rsid w:val="008A147A"/>
    <w:rsid w:val="008A5E14"/>
    <w:rsid w:val="008B373B"/>
    <w:rsid w:val="008B6BB9"/>
    <w:rsid w:val="008B7ECD"/>
    <w:rsid w:val="008C1EDE"/>
    <w:rsid w:val="008C3BB2"/>
    <w:rsid w:val="008D3854"/>
    <w:rsid w:val="008E41FC"/>
    <w:rsid w:val="008E4E7C"/>
    <w:rsid w:val="008E72BE"/>
    <w:rsid w:val="008E7399"/>
    <w:rsid w:val="008F2374"/>
    <w:rsid w:val="008F4D8E"/>
    <w:rsid w:val="00900C02"/>
    <w:rsid w:val="0090400D"/>
    <w:rsid w:val="00911A6D"/>
    <w:rsid w:val="00914069"/>
    <w:rsid w:val="00920B9D"/>
    <w:rsid w:val="00925A53"/>
    <w:rsid w:val="00925CA2"/>
    <w:rsid w:val="00930DBE"/>
    <w:rsid w:val="00933A83"/>
    <w:rsid w:val="009340B8"/>
    <w:rsid w:val="00937101"/>
    <w:rsid w:val="00943C82"/>
    <w:rsid w:val="00944CAB"/>
    <w:rsid w:val="00951574"/>
    <w:rsid w:val="00955C7D"/>
    <w:rsid w:val="00955FE0"/>
    <w:rsid w:val="00957287"/>
    <w:rsid w:val="0096060B"/>
    <w:rsid w:val="009637D6"/>
    <w:rsid w:val="00965A75"/>
    <w:rsid w:val="009663A0"/>
    <w:rsid w:val="009723CC"/>
    <w:rsid w:val="00975B25"/>
    <w:rsid w:val="00977E18"/>
    <w:rsid w:val="009856DD"/>
    <w:rsid w:val="00985FAE"/>
    <w:rsid w:val="009A5A3E"/>
    <w:rsid w:val="009A7FDB"/>
    <w:rsid w:val="009E01EA"/>
    <w:rsid w:val="009E6458"/>
    <w:rsid w:val="00A12B91"/>
    <w:rsid w:val="00A22446"/>
    <w:rsid w:val="00A2516B"/>
    <w:rsid w:val="00A27BCF"/>
    <w:rsid w:val="00A30F84"/>
    <w:rsid w:val="00A3735A"/>
    <w:rsid w:val="00A4436A"/>
    <w:rsid w:val="00A46A3B"/>
    <w:rsid w:val="00A53A73"/>
    <w:rsid w:val="00A53ABA"/>
    <w:rsid w:val="00A750BB"/>
    <w:rsid w:val="00A76500"/>
    <w:rsid w:val="00A84023"/>
    <w:rsid w:val="00A84BB2"/>
    <w:rsid w:val="00A86409"/>
    <w:rsid w:val="00AA468B"/>
    <w:rsid w:val="00AA4BFB"/>
    <w:rsid w:val="00AB4FFE"/>
    <w:rsid w:val="00AB50CC"/>
    <w:rsid w:val="00AC61C4"/>
    <w:rsid w:val="00AC7D5A"/>
    <w:rsid w:val="00AF407B"/>
    <w:rsid w:val="00AF4F20"/>
    <w:rsid w:val="00B031DB"/>
    <w:rsid w:val="00B16057"/>
    <w:rsid w:val="00B17EFC"/>
    <w:rsid w:val="00B23CD9"/>
    <w:rsid w:val="00B24A1F"/>
    <w:rsid w:val="00B33916"/>
    <w:rsid w:val="00B4034D"/>
    <w:rsid w:val="00B41B88"/>
    <w:rsid w:val="00B46C05"/>
    <w:rsid w:val="00B5139D"/>
    <w:rsid w:val="00B5220E"/>
    <w:rsid w:val="00B56435"/>
    <w:rsid w:val="00B65984"/>
    <w:rsid w:val="00B65CD0"/>
    <w:rsid w:val="00B72C5B"/>
    <w:rsid w:val="00B74CEC"/>
    <w:rsid w:val="00B83D99"/>
    <w:rsid w:val="00B90014"/>
    <w:rsid w:val="00B90EE7"/>
    <w:rsid w:val="00B90FB6"/>
    <w:rsid w:val="00B939D5"/>
    <w:rsid w:val="00B95114"/>
    <w:rsid w:val="00B9613E"/>
    <w:rsid w:val="00BB42DF"/>
    <w:rsid w:val="00BB76A9"/>
    <w:rsid w:val="00BC005E"/>
    <w:rsid w:val="00BC1846"/>
    <w:rsid w:val="00BC7F08"/>
    <w:rsid w:val="00BD0C3E"/>
    <w:rsid w:val="00BE29D5"/>
    <w:rsid w:val="00BE60B3"/>
    <w:rsid w:val="00BE6A2A"/>
    <w:rsid w:val="00BF5D12"/>
    <w:rsid w:val="00C02C29"/>
    <w:rsid w:val="00C1254A"/>
    <w:rsid w:val="00C14A5C"/>
    <w:rsid w:val="00C16834"/>
    <w:rsid w:val="00C214DC"/>
    <w:rsid w:val="00C30403"/>
    <w:rsid w:val="00C3053D"/>
    <w:rsid w:val="00C31470"/>
    <w:rsid w:val="00C42C9C"/>
    <w:rsid w:val="00C45399"/>
    <w:rsid w:val="00C46E0C"/>
    <w:rsid w:val="00C47266"/>
    <w:rsid w:val="00C5376D"/>
    <w:rsid w:val="00C57F67"/>
    <w:rsid w:val="00C617CD"/>
    <w:rsid w:val="00C70956"/>
    <w:rsid w:val="00C741CE"/>
    <w:rsid w:val="00C749DC"/>
    <w:rsid w:val="00C75E35"/>
    <w:rsid w:val="00C75ED4"/>
    <w:rsid w:val="00C77284"/>
    <w:rsid w:val="00C923C8"/>
    <w:rsid w:val="00C94256"/>
    <w:rsid w:val="00CA4AE2"/>
    <w:rsid w:val="00CA6CF5"/>
    <w:rsid w:val="00CB1629"/>
    <w:rsid w:val="00CC1CB4"/>
    <w:rsid w:val="00CD0EB5"/>
    <w:rsid w:val="00CD3BA5"/>
    <w:rsid w:val="00CD6429"/>
    <w:rsid w:val="00CE1C99"/>
    <w:rsid w:val="00CE5B85"/>
    <w:rsid w:val="00D02A51"/>
    <w:rsid w:val="00D13D46"/>
    <w:rsid w:val="00D24F82"/>
    <w:rsid w:val="00D25B89"/>
    <w:rsid w:val="00D276B8"/>
    <w:rsid w:val="00D409F7"/>
    <w:rsid w:val="00D4283C"/>
    <w:rsid w:val="00D44540"/>
    <w:rsid w:val="00D508DD"/>
    <w:rsid w:val="00D52676"/>
    <w:rsid w:val="00D54FEA"/>
    <w:rsid w:val="00D55B62"/>
    <w:rsid w:val="00D942E9"/>
    <w:rsid w:val="00DB2ED0"/>
    <w:rsid w:val="00DB4A4B"/>
    <w:rsid w:val="00DB5EC4"/>
    <w:rsid w:val="00DC5560"/>
    <w:rsid w:val="00DD5123"/>
    <w:rsid w:val="00DF2EE3"/>
    <w:rsid w:val="00DF4766"/>
    <w:rsid w:val="00DF4A67"/>
    <w:rsid w:val="00E00A5D"/>
    <w:rsid w:val="00E00FE8"/>
    <w:rsid w:val="00E05F83"/>
    <w:rsid w:val="00E06A5B"/>
    <w:rsid w:val="00E07436"/>
    <w:rsid w:val="00E13F1F"/>
    <w:rsid w:val="00E15A6D"/>
    <w:rsid w:val="00E22273"/>
    <w:rsid w:val="00E23598"/>
    <w:rsid w:val="00E24C23"/>
    <w:rsid w:val="00E277F0"/>
    <w:rsid w:val="00E30F93"/>
    <w:rsid w:val="00E36397"/>
    <w:rsid w:val="00E4075E"/>
    <w:rsid w:val="00E4310B"/>
    <w:rsid w:val="00E435E4"/>
    <w:rsid w:val="00E43E79"/>
    <w:rsid w:val="00E45C88"/>
    <w:rsid w:val="00E50BB1"/>
    <w:rsid w:val="00E51146"/>
    <w:rsid w:val="00E5741A"/>
    <w:rsid w:val="00E6739E"/>
    <w:rsid w:val="00E67545"/>
    <w:rsid w:val="00E76E2E"/>
    <w:rsid w:val="00E77C70"/>
    <w:rsid w:val="00E80DBD"/>
    <w:rsid w:val="00E83906"/>
    <w:rsid w:val="00E84025"/>
    <w:rsid w:val="00E863E9"/>
    <w:rsid w:val="00E9124E"/>
    <w:rsid w:val="00E93EBC"/>
    <w:rsid w:val="00E940F0"/>
    <w:rsid w:val="00E94862"/>
    <w:rsid w:val="00EA045B"/>
    <w:rsid w:val="00EA3565"/>
    <w:rsid w:val="00EA62EF"/>
    <w:rsid w:val="00EA6376"/>
    <w:rsid w:val="00EB2FB8"/>
    <w:rsid w:val="00EC4DCD"/>
    <w:rsid w:val="00ED0427"/>
    <w:rsid w:val="00ED18F4"/>
    <w:rsid w:val="00ED40B3"/>
    <w:rsid w:val="00ED5D19"/>
    <w:rsid w:val="00EE008B"/>
    <w:rsid w:val="00EE6AC3"/>
    <w:rsid w:val="00EF4632"/>
    <w:rsid w:val="00F04D45"/>
    <w:rsid w:val="00F14DF4"/>
    <w:rsid w:val="00F166CB"/>
    <w:rsid w:val="00F16BA9"/>
    <w:rsid w:val="00F177C9"/>
    <w:rsid w:val="00F22B9E"/>
    <w:rsid w:val="00F2781B"/>
    <w:rsid w:val="00F305FA"/>
    <w:rsid w:val="00F3231E"/>
    <w:rsid w:val="00F323F7"/>
    <w:rsid w:val="00F32A34"/>
    <w:rsid w:val="00F4499E"/>
    <w:rsid w:val="00F50690"/>
    <w:rsid w:val="00F54EED"/>
    <w:rsid w:val="00F57849"/>
    <w:rsid w:val="00F617F6"/>
    <w:rsid w:val="00F6496B"/>
    <w:rsid w:val="00F66295"/>
    <w:rsid w:val="00F67878"/>
    <w:rsid w:val="00F925FA"/>
    <w:rsid w:val="00F94C45"/>
    <w:rsid w:val="00F9619C"/>
    <w:rsid w:val="00F96ACC"/>
    <w:rsid w:val="00FA1760"/>
    <w:rsid w:val="00FA6A26"/>
    <w:rsid w:val="00FB1FB3"/>
    <w:rsid w:val="00FB4DB5"/>
    <w:rsid w:val="00FB61A8"/>
    <w:rsid w:val="00FC2915"/>
    <w:rsid w:val="00FE2391"/>
    <w:rsid w:val="00FE2B67"/>
    <w:rsid w:val="00FE5681"/>
    <w:rsid w:val="00FE6932"/>
    <w:rsid w:val="00FF08F9"/>
    <w:rsid w:val="00FF12D7"/>
    <w:rsid w:val="00FF7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418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527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8325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3252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325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325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32527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832527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2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252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C42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63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63E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ED40B3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C7D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C7D5A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AC7D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527"/>
    <w:pPr>
      <w:spacing w:after="160" w:line="259" w:lineRule="auto"/>
    </w:pPr>
  </w:style>
  <w:style w:type="paragraph" w:styleId="Ttulo1">
    <w:name w:val="heading 1"/>
    <w:basedOn w:val="Normal"/>
    <w:link w:val="Ttulo1Char"/>
    <w:uiPriority w:val="9"/>
    <w:qFormat/>
    <w:rsid w:val="008325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83252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3252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3252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32527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832527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2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252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C42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863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863E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ED40B3"/>
    <w:pPr>
      <w:spacing w:after="0" w:line="240" w:lineRule="auto"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AC7D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AC7D5A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y2iqfc">
    <w:name w:val="y2iqfc"/>
    <w:basedOn w:val="Fontepargpadro"/>
    <w:rsid w:val="00AC7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9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gis.org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://geocat.kew.org" TargetMode="External"/><Relationship Id="rId12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hyperlink" Target="https://orcid.org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orcid.org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dx.doi.org/10.5962/bhl.title.745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17</Pages>
  <Words>3866</Words>
  <Characters>20879</Characters>
  <Application>Microsoft Office Word</Application>
  <DocSecurity>0</DocSecurity>
  <Lines>173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JMAB</dc:creator>
  <cp:lastModifiedBy>JMAB</cp:lastModifiedBy>
  <cp:revision>43</cp:revision>
  <dcterms:created xsi:type="dcterms:W3CDTF">2024-02-03T17:45:00Z</dcterms:created>
  <dcterms:modified xsi:type="dcterms:W3CDTF">2024-02-04T18:46:00Z</dcterms:modified>
</cp:coreProperties>
</file>